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42" w:rsidRPr="00200BF1" w:rsidRDefault="00064342" w:rsidP="00064342">
      <w:pPr>
        <w:widowControl w:val="0"/>
        <w:tabs>
          <w:tab w:val="left" w:pos="284"/>
        </w:tabs>
        <w:ind w:right="43"/>
        <w:jc w:val="center"/>
        <w:rPr>
          <w:rFonts w:ascii="Times New Roman" w:eastAsia="Calibri" w:hAnsi="Times New Roman"/>
        </w:rPr>
      </w:pPr>
      <w:r w:rsidRPr="00200BF1">
        <w:rPr>
          <w:rFonts w:ascii="Times New Roman" w:eastAsia="Calibri" w:hAnsi="Times New Roman"/>
        </w:rPr>
        <w:t>СОВЕТ</w:t>
      </w:r>
    </w:p>
    <w:p w:rsidR="00064342" w:rsidRPr="00200BF1" w:rsidRDefault="00064342" w:rsidP="00064342">
      <w:pPr>
        <w:keepNext/>
        <w:ind w:right="43"/>
        <w:jc w:val="center"/>
        <w:outlineLvl w:val="2"/>
        <w:rPr>
          <w:rFonts w:ascii="Times New Roman" w:hAnsi="Times New Roman"/>
          <w:bCs/>
        </w:rPr>
      </w:pPr>
      <w:r w:rsidRPr="00200BF1">
        <w:rPr>
          <w:rFonts w:ascii="Times New Roman" w:hAnsi="Times New Roman"/>
          <w:bCs/>
        </w:rPr>
        <w:t xml:space="preserve">Нарымского </w:t>
      </w:r>
      <w:r w:rsidR="00817596" w:rsidRPr="00200BF1">
        <w:rPr>
          <w:rFonts w:ascii="Times New Roman" w:hAnsi="Times New Roman"/>
          <w:bCs/>
        </w:rPr>
        <w:t>сельского поселения</w:t>
      </w:r>
    </w:p>
    <w:p w:rsidR="00064342" w:rsidRPr="00200BF1" w:rsidRDefault="00064342" w:rsidP="00064342">
      <w:pPr>
        <w:jc w:val="center"/>
        <w:rPr>
          <w:rFonts w:ascii="Times New Roman" w:eastAsia="Calibri" w:hAnsi="Times New Roman"/>
        </w:rPr>
      </w:pPr>
      <w:r w:rsidRPr="00200BF1">
        <w:rPr>
          <w:rFonts w:ascii="Times New Roman" w:eastAsia="Calibri" w:hAnsi="Times New Roman"/>
        </w:rPr>
        <w:t>Парабельского района</w:t>
      </w:r>
    </w:p>
    <w:p w:rsidR="00064342" w:rsidRPr="00200BF1" w:rsidRDefault="00064342" w:rsidP="00064342">
      <w:pPr>
        <w:ind w:right="43"/>
        <w:jc w:val="center"/>
        <w:rPr>
          <w:rFonts w:ascii="Times New Roman" w:eastAsia="Calibri" w:hAnsi="Times New Roman"/>
        </w:rPr>
      </w:pPr>
      <w:r w:rsidRPr="00200BF1">
        <w:rPr>
          <w:rFonts w:ascii="Times New Roman" w:eastAsia="Calibri" w:hAnsi="Times New Roman"/>
        </w:rPr>
        <w:t>Томской области</w:t>
      </w:r>
    </w:p>
    <w:p w:rsidR="00064342" w:rsidRPr="00200BF1" w:rsidRDefault="00064342" w:rsidP="00064342">
      <w:pPr>
        <w:ind w:right="43"/>
        <w:jc w:val="center"/>
        <w:rPr>
          <w:rFonts w:ascii="Times New Roman" w:eastAsia="Calibri" w:hAnsi="Times New Roman"/>
        </w:rPr>
      </w:pPr>
    </w:p>
    <w:p w:rsidR="00064342" w:rsidRPr="00200BF1" w:rsidRDefault="00064342" w:rsidP="00064342">
      <w:pPr>
        <w:ind w:right="43"/>
        <w:jc w:val="center"/>
        <w:rPr>
          <w:rFonts w:ascii="Times New Roman" w:eastAsia="Calibri" w:hAnsi="Times New Roman"/>
          <w:b/>
        </w:rPr>
      </w:pPr>
      <w:r w:rsidRPr="00200BF1">
        <w:rPr>
          <w:rFonts w:ascii="Times New Roman" w:eastAsia="Calibri" w:hAnsi="Times New Roman"/>
          <w:b/>
        </w:rPr>
        <w:t>РЕШЕНИЕ</w:t>
      </w:r>
    </w:p>
    <w:p w:rsidR="00064342" w:rsidRPr="00200BF1" w:rsidRDefault="00E82ECB" w:rsidP="00064342">
      <w:pPr>
        <w:rPr>
          <w:rFonts w:ascii="Times New Roman" w:eastAsia="Calibri" w:hAnsi="Times New Roman"/>
        </w:rPr>
      </w:pPr>
      <w:r>
        <w:rPr>
          <w:rFonts w:ascii="Times New Roman" w:eastAsia="Calibri" w:hAnsi="Times New Roman"/>
        </w:rPr>
        <w:t>2</w:t>
      </w:r>
      <w:r w:rsidR="00980EC6">
        <w:rPr>
          <w:rFonts w:ascii="Times New Roman" w:eastAsia="Calibri" w:hAnsi="Times New Roman"/>
        </w:rPr>
        <w:t>6</w:t>
      </w:r>
      <w:bookmarkStart w:id="0" w:name="_GoBack"/>
      <w:bookmarkEnd w:id="0"/>
      <w:r w:rsidR="00C72B98" w:rsidRPr="00200BF1">
        <w:rPr>
          <w:rFonts w:ascii="Times New Roman" w:eastAsia="Calibri" w:hAnsi="Times New Roman"/>
        </w:rPr>
        <w:t>.0</w:t>
      </w:r>
      <w:r>
        <w:rPr>
          <w:rFonts w:ascii="Times New Roman" w:eastAsia="Calibri" w:hAnsi="Times New Roman"/>
        </w:rPr>
        <w:t>5</w:t>
      </w:r>
      <w:r w:rsidR="007A38FA" w:rsidRPr="00200BF1">
        <w:rPr>
          <w:rFonts w:ascii="Times New Roman" w:eastAsia="Calibri" w:hAnsi="Times New Roman"/>
        </w:rPr>
        <w:t>.202</w:t>
      </w:r>
      <w:r w:rsidR="00817596">
        <w:rPr>
          <w:rFonts w:ascii="Times New Roman" w:eastAsia="Calibri" w:hAnsi="Times New Roman"/>
        </w:rPr>
        <w:t>2</w:t>
      </w:r>
      <w:r w:rsidR="00064342" w:rsidRPr="00200BF1">
        <w:rPr>
          <w:rFonts w:ascii="Times New Roman" w:eastAsia="Calibri" w:hAnsi="Times New Roman"/>
        </w:rPr>
        <w:t xml:space="preserve">   </w:t>
      </w:r>
      <w:r w:rsidR="005D6852" w:rsidRPr="00200BF1">
        <w:rPr>
          <w:rFonts w:ascii="Times New Roman" w:eastAsia="Calibri" w:hAnsi="Times New Roman"/>
        </w:rPr>
        <w:t xml:space="preserve">        </w:t>
      </w:r>
      <w:r w:rsidR="00064342" w:rsidRPr="00200BF1">
        <w:rPr>
          <w:rFonts w:ascii="Times New Roman" w:eastAsia="Calibri" w:hAnsi="Times New Roman"/>
        </w:rPr>
        <w:tab/>
      </w:r>
      <w:r w:rsidR="00064342" w:rsidRPr="00200BF1">
        <w:rPr>
          <w:rFonts w:ascii="Times New Roman" w:eastAsia="Calibri" w:hAnsi="Times New Roman"/>
        </w:rPr>
        <w:tab/>
      </w:r>
      <w:r w:rsidR="00064342" w:rsidRPr="00200BF1">
        <w:rPr>
          <w:rFonts w:ascii="Times New Roman" w:eastAsia="Calibri" w:hAnsi="Times New Roman"/>
        </w:rPr>
        <w:tab/>
      </w:r>
      <w:r w:rsidR="00064342" w:rsidRPr="00200BF1">
        <w:rPr>
          <w:rFonts w:ascii="Times New Roman" w:eastAsia="Calibri" w:hAnsi="Times New Roman"/>
        </w:rPr>
        <w:tab/>
      </w:r>
      <w:r w:rsidR="00064342" w:rsidRPr="00200BF1">
        <w:rPr>
          <w:rFonts w:ascii="Times New Roman" w:eastAsia="Calibri" w:hAnsi="Times New Roman"/>
        </w:rPr>
        <w:tab/>
      </w:r>
      <w:r w:rsidR="00064342" w:rsidRPr="00200BF1">
        <w:rPr>
          <w:rFonts w:ascii="Times New Roman" w:eastAsia="Calibri" w:hAnsi="Times New Roman"/>
        </w:rPr>
        <w:tab/>
      </w:r>
      <w:r w:rsidR="00064342" w:rsidRPr="00200BF1">
        <w:rPr>
          <w:rFonts w:ascii="Times New Roman" w:eastAsia="Calibri" w:hAnsi="Times New Roman"/>
        </w:rPr>
        <w:tab/>
      </w:r>
      <w:r w:rsidR="00C72B98" w:rsidRPr="00200BF1">
        <w:rPr>
          <w:rFonts w:ascii="Times New Roman" w:eastAsia="Calibri" w:hAnsi="Times New Roman"/>
        </w:rPr>
        <w:t xml:space="preserve">                </w:t>
      </w:r>
      <w:r w:rsidR="00E935BD">
        <w:rPr>
          <w:rFonts w:ascii="Times New Roman" w:eastAsia="Calibri" w:hAnsi="Times New Roman"/>
        </w:rPr>
        <w:t xml:space="preserve">                  </w:t>
      </w:r>
      <w:r w:rsidR="00C72B98" w:rsidRPr="00200BF1">
        <w:rPr>
          <w:rFonts w:ascii="Times New Roman" w:eastAsia="Calibri" w:hAnsi="Times New Roman"/>
        </w:rPr>
        <w:t xml:space="preserve">      </w:t>
      </w:r>
      <w:r w:rsidR="00817596">
        <w:rPr>
          <w:rFonts w:ascii="Times New Roman" w:eastAsia="Calibri" w:hAnsi="Times New Roman"/>
        </w:rPr>
        <w:t>№</w:t>
      </w:r>
      <w:r>
        <w:rPr>
          <w:rFonts w:ascii="Times New Roman" w:eastAsia="Calibri" w:hAnsi="Times New Roman"/>
        </w:rPr>
        <w:t>0</w:t>
      </w:r>
      <w:r w:rsidR="00E935BD">
        <w:rPr>
          <w:rFonts w:ascii="Times New Roman" w:eastAsia="Calibri" w:hAnsi="Times New Roman"/>
        </w:rPr>
        <w:t>6</w:t>
      </w:r>
    </w:p>
    <w:p w:rsidR="00064342" w:rsidRPr="00200BF1" w:rsidRDefault="00064342" w:rsidP="00064342">
      <w:pPr>
        <w:rPr>
          <w:rFonts w:ascii="Times New Roman" w:eastAsia="Calibri" w:hAnsi="Times New Roman"/>
        </w:rPr>
      </w:pPr>
    </w:p>
    <w:p w:rsidR="00064342" w:rsidRDefault="00064342" w:rsidP="00064342">
      <w:pPr>
        <w:ind w:left="567" w:right="283"/>
        <w:jc w:val="center"/>
        <w:rPr>
          <w:rFonts w:ascii="Times New Roman" w:hAnsi="Times New Roman"/>
          <w:b/>
        </w:rPr>
      </w:pPr>
      <w:r w:rsidRPr="00200BF1">
        <w:rPr>
          <w:rFonts w:ascii="Times New Roman" w:hAnsi="Times New Roman"/>
          <w:b/>
        </w:rPr>
        <w:t xml:space="preserve">О внесении изменений и дополнений в решение Совета Нарымского </w:t>
      </w:r>
      <w:r w:rsidR="00817596" w:rsidRPr="00200BF1">
        <w:rPr>
          <w:rFonts w:ascii="Times New Roman" w:hAnsi="Times New Roman"/>
          <w:b/>
        </w:rPr>
        <w:t>сельского поселения</w:t>
      </w:r>
      <w:r w:rsidRPr="00200BF1">
        <w:rPr>
          <w:rFonts w:ascii="Times New Roman" w:hAnsi="Times New Roman"/>
          <w:b/>
        </w:rPr>
        <w:t xml:space="preserve"> № 18 от 06.03.2008 «Об утверждении Положения «О бюджетном процессе в Нарымском сельском поселении»»</w:t>
      </w:r>
    </w:p>
    <w:p w:rsidR="00064342" w:rsidRPr="00200BF1" w:rsidRDefault="00064342" w:rsidP="00064342">
      <w:pPr>
        <w:ind w:firstLine="600"/>
        <w:rPr>
          <w:rFonts w:ascii="Times New Roman" w:eastAsia="Calibri" w:hAnsi="Times New Roman"/>
        </w:rPr>
      </w:pPr>
    </w:p>
    <w:p w:rsidR="00064342" w:rsidRDefault="00817596" w:rsidP="00817596">
      <w:pPr>
        <w:ind w:firstLine="600"/>
        <w:rPr>
          <w:rFonts w:ascii="Times New Roman" w:eastAsia="Calibri" w:hAnsi="Times New Roman"/>
        </w:rPr>
      </w:pPr>
      <w:r w:rsidRPr="00817596">
        <w:rPr>
          <w:rFonts w:ascii="Times New Roman" w:eastAsia="Calibri" w:hAnsi="Times New Roman"/>
        </w:rPr>
        <w:t>В целях приведения в соответствии с законодательством Российской Федерации, на основании протеста Прокурора Парабельского района от 1</w:t>
      </w:r>
      <w:r>
        <w:rPr>
          <w:rFonts w:ascii="Times New Roman" w:eastAsia="Calibri" w:hAnsi="Times New Roman"/>
        </w:rPr>
        <w:t>4</w:t>
      </w:r>
      <w:r w:rsidRPr="00817596">
        <w:rPr>
          <w:rFonts w:ascii="Times New Roman" w:eastAsia="Calibri" w:hAnsi="Times New Roman"/>
        </w:rPr>
        <w:t>.04.202</w:t>
      </w:r>
      <w:r>
        <w:rPr>
          <w:rFonts w:ascii="Times New Roman" w:eastAsia="Calibri" w:hAnsi="Times New Roman"/>
        </w:rPr>
        <w:t>2</w:t>
      </w:r>
      <w:r w:rsidRPr="00817596">
        <w:rPr>
          <w:rFonts w:ascii="Times New Roman" w:eastAsia="Calibri" w:hAnsi="Times New Roman"/>
        </w:rPr>
        <w:t xml:space="preserve"> № 32-202</w:t>
      </w:r>
      <w:r>
        <w:rPr>
          <w:rFonts w:ascii="Times New Roman" w:eastAsia="Calibri" w:hAnsi="Times New Roman"/>
        </w:rPr>
        <w:t>2</w:t>
      </w:r>
      <w:r w:rsidRPr="00817596">
        <w:rPr>
          <w:rFonts w:ascii="Times New Roman" w:eastAsia="Calibri" w:hAnsi="Times New Roman"/>
        </w:rPr>
        <w:t>.</w:t>
      </w:r>
    </w:p>
    <w:p w:rsidR="00817596" w:rsidRPr="00817596" w:rsidRDefault="00817596" w:rsidP="00817596">
      <w:pPr>
        <w:ind w:firstLine="600"/>
        <w:rPr>
          <w:rFonts w:ascii="Times New Roman" w:eastAsia="Calibri" w:hAnsi="Times New Roman"/>
        </w:rPr>
      </w:pPr>
    </w:p>
    <w:p w:rsidR="001C19AE" w:rsidRPr="00200BF1" w:rsidRDefault="00064342" w:rsidP="00064342">
      <w:pPr>
        <w:ind w:firstLine="600"/>
        <w:rPr>
          <w:rFonts w:ascii="Times New Roman" w:eastAsia="Calibri" w:hAnsi="Times New Roman"/>
          <w:b/>
        </w:rPr>
      </w:pPr>
      <w:r w:rsidRPr="00200BF1">
        <w:rPr>
          <w:rFonts w:ascii="Times New Roman" w:eastAsia="Calibri" w:hAnsi="Times New Roman"/>
          <w:b/>
        </w:rPr>
        <w:t>Совет поселения РЕШИЛ:</w:t>
      </w:r>
    </w:p>
    <w:p w:rsidR="00064342" w:rsidRPr="00200BF1" w:rsidRDefault="00064342" w:rsidP="00064342">
      <w:pPr>
        <w:ind w:firstLine="600"/>
        <w:rPr>
          <w:rFonts w:ascii="Times New Roman" w:eastAsia="Calibri" w:hAnsi="Times New Roman"/>
          <w:b/>
        </w:rPr>
      </w:pPr>
      <w:r w:rsidRPr="00200BF1">
        <w:rPr>
          <w:rFonts w:ascii="Times New Roman" w:eastAsia="Calibri" w:hAnsi="Times New Roman"/>
          <w:b/>
        </w:rPr>
        <w:t xml:space="preserve">  </w:t>
      </w:r>
    </w:p>
    <w:p w:rsidR="001C19AE" w:rsidRPr="00200BF1" w:rsidRDefault="00064342" w:rsidP="00C72B98">
      <w:pPr>
        <w:tabs>
          <w:tab w:val="left" w:pos="1134"/>
        </w:tabs>
        <w:ind w:firstLine="600"/>
        <w:jc w:val="both"/>
        <w:rPr>
          <w:rFonts w:ascii="Times New Roman" w:eastAsia="Calibri" w:hAnsi="Times New Roman"/>
        </w:rPr>
      </w:pPr>
      <w:r w:rsidRPr="00200BF1">
        <w:rPr>
          <w:rFonts w:ascii="Times New Roman" w:eastAsia="Calibri" w:hAnsi="Times New Roman"/>
        </w:rPr>
        <w:t xml:space="preserve">1. </w:t>
      </w:r>
      <w:r w:rsidR="001C19AE" w:rsidRPr="00200BF1">
        <w:rPr>
          <w:rFonts w:ascii="Times New Roman" w:eastAsia="Calibri" w:hAnsi="Times New Roman"/>
        </w:rPr>
        <w:t>Внести в решение Совета Нарымского сельского поселения от 06.03.2008 №18 «Об утверждении Положения «О бюджетном процессе в Нарымском сельском поселении»»</w:t>
      </w:r>
      <w:r w:rsidR="00D35C4E" w:rsidRPr="00200BF1">
        <w:rPr>
          <w:rFonts w:ascii="Times New Roman" w:eastAsia="Calibri" w:hAnsi="Times New Roman"/>
        </w:rPr>
        <w:t>,</w:t>
      </w:r>
      <w:r w:rsidR="001C19AE" w:rsidRPr="00200BF1">
        <w:rPr>
          <w:rFonts w:ascii="Times New Roman" w:eastAsia="Calibri" w:hAnsi="Times New Roman"/>
        </w:rPr>
        <w:t xml:space="preserve"> (далее – Решение) следующие изменения: </w:t>
      </w:r>
    </w:p>
    <w:p w:rsidR="00064342" w:rsidRPr="00200BF1" w:rsidRDefault="00064342" w:rsidP="00C72B98">
      <w:pPr>
        <w:tabs>
          <w:tab w:val="left" w:pos="1134"/>
        </w:tabs>
        <w:ind w:firstLine="600"/>
        <w:jc w:val="both"/>
        <w:rPr>
          <w:rFonts w:ascii="Times New Roman" w:eastAsia="Calibri" w:hAnsi="Times New Roman"/>
        </w:rPr>
      </w:pPr>
      <w:r w:rsidRPr="00200BF1">
        <w:rPr>
          <w:rFonts w:ascii="Times New Roman" w:eastAsia="Calibri" w:hAnsi="Times New Roman"/>
        </w:rPr>
        <w:t>в Положение «О бюджетном процессе в Нарымском сельском поселении» (далее – Положение):</w:t>
      </w:r>
    </w:p>
    <w:p w:rsidR="00683285" w:rsidRPr="00BD2371" w:rsidRDefault="00683285" w:rsidP="00683285">
      <w:pPr>
        <w:tabs>
          <w:tab w:val="left" w:pos="1134"/>
        </w:tabs>
        <w:ind w:firstLine="600"/>
        <w:jc w:val="both"/>
        <w:rPr>
          <w:rFonts w:ascii="Times New Roman" w:eastAsia="Calibri" w:hAnsi="Times New Roman"/>
          <w:b/>
        </w:rPr>
      </w:pPr>
      <w:r w:rsidRPr="00BD2371">
        <w:rPr>
          <w:rFonts w:ascii="Times New Roman" w:eastAsia="Calibri" w:hAnsi="Times New Roman"/>
          <w:b/>
        </w:rPr>
        <w:t>1.1 Статью 4 Положения изложить в новой редакции:</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законом от 7 мая 2013 года N 77-ФЗ "О парламентском контроле",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5 апреля 2013 года N 41-ФЗ "О Счетной палате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 </w:t>
      </w:r>
    </w:p>
    <w:p w:rsidR="00817596"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2. Законодательным (представительным) органам в пределах их компетенции по бюджетным вопросам, установленной Конституцией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683285" w:rsidRPr="00BD2371" w:rsidRDefault="00683285" w:rsidP="00683285">
      <w:pPr>
        <w:tabs>
          <w:tab w:val="left" w:pos="1134"/>
        </w:tabs>
        <w:ind w:firstLine="600"/>
        <w:jc w:val="both"/>
        <w:rPr>
          <w:rFonts w:ascii="Times New Roman" w:eastAsia="Calibri" w:hAnsi="Times New Roman"/>
          <w:b/>
        </w:rPr>
      </w:pPr>
      <w:r w:rsidRPr="00BD2371">
        <w:rPr>
          <w:rFonts w:ascii="Times New Roman" w:eastAsia="Calibri" w:hAnsi="Times New Roman"/>
          <w:b/>
        </w:rPr>
        <w:t>1.2   Статью 5 Положения изложить в новой редакции:</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w:t>
      </w:r>
      <w:r w:rsidRPr="00683285">
        <w:rPr>
          <w:rFonts w:ascii="Times New Roman" w:eastAsia="Calibri" w:hAnsi="Times New Roman"/>
        </w:rPr>
        <w:lastRenderedPageBreak/>
        <w:t xml:space="preserve">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(абзац введен Федеральным законом от 03.12.2012 N 244-ФЗ, в ред. Федерального закона от 29.11.2014 N 383-ФЗ)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Финансовые органы или иные уполномоченные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(абзац введен Федеральным законом от 03.12.2012 N 244-ФЗ, в ред. Федерального закона от 29.11.2014 N 383-ФЗ)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Кодексом.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 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 </w:t>
      </w:r>
    </w:p>
    <w:p w:rsidR="00817596"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976CFA" w:rsidRPr="00976CFA" w:rsidRDefault="00683285" w:rsidP="00976CFA">
      <w:pPr>
        <w:tabs>
          <w:tab w:val="left" w:pos="1134"/>
        </w:tabs>
        <w:ind w:firstLine="600"/>
        <w:jc w:val="both"/>
        <w:rPr>
          <w:rFonts w:ascii="Times New Roman" w:eastAsia="Calibri" w:hAnsi="Times New Roman"/>
          <w:b/>
        </w:rPr>
      </w:pPr>
      <w:r w:rsidRPr="00BD2371">
        <w:rPr>
          <w:rFonts w:ascii="Times New Roman" w:eastAsia="Calibri" w:hAnsi="Times New Roman"/>
          <w:b/>
        </w:rPr>
        <w:t xml:space="preserve">1.3 </w:t>
      </w:r>
      <w:r w:rsidR="00976CFA">
        <w:rPr>
          <w:rFonts w:ascii="Times New Roman" w:eastAsia="Calibri" w:hAnsi="Times New Roman"/>
          <w:b/>
        </w:rPr>
        <w:t>С</w:t>
      </w:r>
      <w:r w:rsidR="00976CFA" w:rsidRPr="00976CFA">
        <w:rPr>
          <w:rFonts w:ascii="Times New Roman" w:eastAsia="Calibri" w:hAnsi="Times New Roman"/>
          <w:b/>
        </w:rPr>
        <w:t xml:space="preserve">татью 6 </w:t>
      </w:r>
      <w:r w:rsidR="00976CFA">
        <w:rPr>
          <w:rFonts w:ascii="Times New Roman" w:eastAsia="Calibri" w:hAnsi="Times New Roman"/>
          <w:b/>
        </w:rPr>
        <w:t xml:space="preserve">Положения </w:t>
      </w:r>
      <w:r w:rsidR="00976CFA" w:rsidRPr="00976CFA">
        <w:rPr>
          <w:rFonts w:ascii="Times New Roman" w:eastAsia="Calibri" w:hAnsi="Times New Roman"/>
          <w:b/>
        </w:rPr>
        <w:t xml:space="preserve">изложить в </w:t>
      </w:r>
      <w:r w:rsidR="00976CFA">
        <w:rPr>
          <w:rFonts w:ascii="Times New Roman" w:eastAsia="Calibri" w:hAnsi="Times New Roman"/>
          <w:b/>
        </w:rPr>
        <w:t>новой</w:t>
      </w:r>
      <w:r w:rsidR="00976CFA" w:rsidRPr="00976CFA">
        <w:rPr>
          <w:rFonts w:ascii="Times New Roman" w:eastAsia="Calibri" w:hAnsi="Times New Roman"/>
          <w:b/>
        </w:rPr>
        <w:t xml:space="preserve"> редакции:</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lastRenderedPageBreak/>
        <w:t>«Статья 6. Бюджетные полномочия Администрации поселения</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Администрация поселения обладает следующими бюджетными полномочиями:</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1) обеспечивает составление проекта бюджета поселения;</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2) обеспечивает исполнение бюджета и составление бюджетной отчетности;</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3) устанавливает порядок ведения реестра расходных обязательств поселения;</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4) в пределах своей компетенции устанавливает расходные обязательства поселения путем принятия постановлений Администрации поселения;</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 xml:space="preserve">5) устанавливает состав, порядок и срок внесения информации в муниципальную долговую книгу; </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6) устанавливает порядок использования бюджетных ассигнований резервного фонда Администрации поселения;</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7)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976CFA"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8)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817596" w:rsidRPr="00976CFA" w:rsidRDefault="00976CFA" w:rsidP="00976CFA">
      <w:pPr>
        <w:tabs>
          <w:tab w:val="left" w:pos="1134"/>
        </w:tabs>
        <w:ind w:firstLine="600"/>
        <w:jc w:val="both"/>
        <w:rPr>
          <w:rFonts w:ascii="Times New Roman" w:eastAsia="Calibri" w:hAnsi="Times New Roman"/>
        </w:rPr>
      </w:pPr>
      <w:r w:rsidRPr="00976CFA">
        <w:rPr>
          <w:rFonts w:ascii="Times New Roman" w:eastAsia="Calibri" w:hAnsi="Times New Roman"/>
        </w:rPr>
        <w:t>9) осуществляет иные полномочия, определенные Бюджетным     кодексом    Российской    Федерации   и (или) принимаемыми   в соответствии с ними муниципальными правовыми актами, регулирую</w:t>
      </w:r>
      <w:r>
        <w:rPr>
          <w:rFonts w:ascii="Times New Roman" w:eastAsia="Calibri" w:hAnsi="Times New Roman"/>
        </w:rPr>
        <w:t>щими бюджетные правоотношения.»</w:t>
      </w:r>
    </w:p>
    <w:p w:rsidR="00683285" w:rsidRPr="00BD2371" w:rsidRDefault="00683285" w:rsidP="00683285">
      <w:pPr>
        <w:tabs>
          <w:tab w:val="left" w:pos="1134"/>
        </w:tabs>
        <w:ind w:firstLine="600"/>
        <w:jc w:val="both"/>
        <w:rPr>
          <w:rFonts w:ascii="Times New Roman" w:eastAsia="Calibri" w:hAnsi="Times New Roman"/>
          <w:b/>
        </w:rPr>
      </w:pPr>
      <w:r w:rsidRPr="00BD2371">
        <w:rPr>
          <w:rFonts w:ascii="Times New Roman" w:eastAsia="Calibri" w:hAnsi="Times New Roman"/>
          <w:b/>
        </w:rPr>
        <w:t>1.4 Статью 7 Положения изложить в новой редакции:</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  «1.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   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аудиту эффективности, направленному на определение экономности и результативности использования бюджетных средств;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экспертизе государственных (муниципальных) программ;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  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порядком, установленным Министерством финансов Российской Федерации.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lastRenderedPageBreak/>
        <w:t xml:space="preserve">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(п. 3 в ред. Федерального закона от 26.07.2019 N 199-ФЗ)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  4. Федеральное казначейство проводит анализ осуществления главными администраторами бюджетных средств, не являющимися органами, указанными в пункте 2 статьи 265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Главные администраторы бюджетных средств, не являющиеся органами, указанными в пункте 2 статьи 265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 </w:t>
      </w:r>
    </w:p>
    <w:p w:rsidR="00683285"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(абзац введен Федеральным законом от 29.12.2015 N 406-ФЗ; в ред. Федеральных законов от 03.07.2016 N 345-ФЗ, от 26.07.2019 N 199-ФЗ, от 31.07.2020 N 263-ФЗ) </w:t>
      </w:r>
    </w:p>
    <w:p w:rsidR="00817596" w:rsidRPr="00683285" w:rsidRDefault="00683285" w:rsidP="00683285">
      <w:pPr>
        <w:tabs>
          <w:tab w:val="left" w:pos="1134"/>
        </w:tabs>
        <w:ind w:firstLine="600"/>
        <w:jc w:val="both"/>
        <w:rPr>
          <w:rFonts w:ascii="Times New Roman" w:eastAsia="Calibri" w:hAnsi="Times New Roman"/>
        </w:rPr>
      </w:pPr>
      <w:r w:rsidRPr="00683285">
        <w:rPr>
          <w:rFonts w:ascii="Times New Roman" w:eastAsia="Calibri" w:hAnsi="Times New Roman"/>
        </w:rPr>
        <w:t xml:space="preserve">  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пунктами 1 и 2 настоящей статьи, осуществляются с соблюдением положений,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D2371" w:rsidRPr="00BD2371" w:rsidRDefault="00683285" w:rsidP="00BD2371">
      <w:pPr>
        <w:tabs>
          <w:tab w:val="left" w:pos="1134"/>
        </w:tabs>
        <w:ind w:firstLine="600"/>
        <w:jc w:val="both"/>
        <w:rPr>
          <w:rFonts w:ascii="Times New Roman" w:eastAsia="Calibri" w:hAnsi="Times New Roman"/>
          <w:b/>
        </w:rPr>
      </w:pPr>
      <w:r w:rsidRPr="00BD2371">
        <w:rPr>
          <w:rFonts w:ascii="Times New Roman" w:eastAsia="Calibri" w:hAnsi="Times New Roman"/>
          <w:b/>
        </w:rPr>
        <w:t xml:space="preserve">1.5 </w:t>
      </w:r>
      <w:r w:rsidR="00BD2371" w:rsidRPr="00BD2371">
        <w:rPr>
          <w:rFonts w:ascii="Times New Roman" w:eastAsia="Calibri" w:hAnsi="Times New Roman"/>
          <w:b/>
        </w:rPr>
        <w:t>Абзац 1 пункта 2 статьи 9 Положения изложить в новой редакции:</w:t>
      </w:r>
    </w:p>
    <w:p w:rsidR="00817596"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BD2371" w:rsidRPr="00BD2371" w:rsidRDefault="00BD2371" w:rsidP="00BD2371">
      <w:pPr>
        <w:tabs>
          <w:tab w:val="left" w:pos="1134"/>
        </w:tabs>
        <w:ind w:firstLine="600"/>
        <w:jc w:val="both"/>
        <w:rPr>
          <w:rFonts w:ascii="Times New Roman" w:eastAsia="Calibri" w:hAnsi="Times New Roman"/>
          <w:b/>
        </w:rPr>
      </w:pPr>
      <w:r w:rsidRPr="00BD2371">
        <w:rPr>
          <w:rFonts w:ascii="Times New Roman" w:eastAsia="Calibri" w:hAnsi="Times New Roman"/>
          <w:b/>
        </w:rPr>
        <w:t>1.6 Дополнит пункт 3 статьи 9 Положения 6 абзацем следующего содержания:</w:t>
      </w:r>
    </w:p>
    <w:p w:rsidR="00817596"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BD2371" w:rsidRPr="00BD2371" w:rsidRDefault="00BD2371" w:rsidP="00BD2371">
      <w:pPr>
        <w:tabs>
          <w:tab w:val="left" w:pos="1134"/>
        </w:tabs>
        <w:ind w:firstLine="600"/>
        <w:jc w:val="both"/>
        <w:rPr>
          <w:rFonts w:ascii="Times New Roman" w:eastAsia="Calibri" w:hAnsi="Times New Roman"/>
          <w:b/>
        </w:rPr>
      </w:pPr>
      <w:r w:rsidRPr="00BD2371">
        <w:rPr>
          <w:rFonts w:ascii="Times New Roman" w:eastAsia="Calibri" w:hAnsi="Times New Roman"/>
          <w:b/>
        </w:rPr>
        <w:t>1.7 Статья 10 Положения изложить в новой редакции:</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 «1. Главный администратор доходов бюджета обладает следующими бюджетными полномочиями: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формирует перечень подведомственных ему администраторов доходов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представляет сведения, необходимые для составления среднесрочного финансового плана и (или) проекта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представляет сведения для составления и ведения кассового плана;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формирует и представляет бюджетную отчетность главного администратора доходов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lastRenderedPageBreak/>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2.</w:t>
      </w:r>
      <w:r w:rsidRPr="00BD2371">
        <w:rPr>
          <w:rFonts w:ascii="Times New Roman" w:eastAsia="Calibri" w:hAnsi="Times New Roman"/>
        </w:rPr>
        <w:tab/>
        <w:t xml:space="preserve">Администратор доходов бюджета обладает следующими бюджетными полномочиями: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осуществляет взыскание задолженности по платежам в бюджет, пеней и штрафов;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принимает решение о признании безнадежной к взысканию задолженности по платежам в бюджет;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817596"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BD2371" w:rsidRPr="00BD2371" w:rsidRDefault="00BD2371" w:rsidP="00BD2371">
      <w:pPr>
        <w:tabs>
          <w:tab w:val="left" w:pos="1134"/>
        </w:tabs>
        <w:ind w:firstLine="600"/>
        <w:jc w:val="both"/>
        <w:rPr>
          <w:rFonts w:ascii="Times New Roman" w:eastAsia="Calibri" w:hAnsi="Times New Roman"/>
          <w:b/>
        </w:rPr>
      </w:pPr>
      <w:r w:rsidRPr="00BD2371">
        <w:rPr>
          <w:rFonts w:ascii="Times New Roman" w:eastAsia="Calibri" w:hAnsi="Times New Roman"/>
          <w:b/>
        </w:rPr>
        <w:t>1.8 Статья 11 Положения изложить в новой редакции:</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  «1. Главный администратор источников финансирования дефицита бюджета обладает следующими бюджетными полномочиями: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формирует перечни подведомственных ему администраторов источников финансирования дефицита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формирует бюджетную отчетность главного администратора источников финансирования дефицита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lastRenderedPageBreak/>
        <w:t xml:space="preserve">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составляет обоснования бюджетных ассигнований.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     2. Администратор источников финансирования дефицита бюджета обладает следующими бюджетными полномочиями: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осуществляет контроль за полнотой и своевременностью поступления в бюджет источников финансирования дефицита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обеспечивает поступления в бюджет и выплаты из бюджета по источникам финансирования дефицита бюджета;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формирует и представляет бюджетную отчетность;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    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    4. Перечень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 </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государственной власти субъекта Российской Федерации в соответствии с общими требованиями, установленными Правительством Российской Федерации. </w:t>
      </w:r>
    </w:p>
    <w:p w:rsid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817596" w:rsidRPr="00BD2371" w:rsidRDefault="00BD2371" w:rsidP="00C72B98">
      <w:pPr>
        <w:tabs>
          <w:tab w:val="left" w:pos="1134"/>
        </w:tabs>
        <w:ind w:firstLine="600"/>
        <w:jc w:val="both"/>
        <w:rPr>
          <w:rFonts w:ascii="Times New Roman" w:eastAsia="Calibri" w:hAnsi="Times New Roman"/>
          <w:b/>
        </w:rPr>
      </w:pPr>
      <w:r w:rsidRPr="00BD2371">
        <w:rPr>
          <w:rFonts w:ascii="Times New Roman" w:eastAsia="Calibri" w:hAnsi="Times New Roman"/>
          <w:b/>
        </w:rPr>
        <w:t>1.9 Статья 12 Положения изложить в новой редакции:</w:t>
      </w:r>
    </w:p>
    <w:p w:rsidR="00BD2371" w:rsidRPr="00BD2371" w:rsidRDefault="00BD2371" w:rsidP="00BD2371">
      <w:pPr>
        <w:tabs>
          <w:tab w:val="left" w:pos="1134"/>
        </w:tabs>
        <w:ind w:firstLine="600"/>
        <w:jc w:val="both"/>
        <w:rPr>
          <w:rFonts w:ascii="Times New Roman" w:eastAsia="Calibri" w:hAnsi="Times New Roman"/>
        </w:rPr>
      </w:pPr>
      <w:r w:rsidRPr="00BD2371">
        <w:rPr>
          <w:rFonts w:ascii="Times New Roman" w:eastAsia="Calibri" w:hAnsi="Times New Roman"/>
        </w:rPr>
        <w:t>Получатель бюджетных средств обладает следующими бюджетными полномочиями:</w:t>
      </w:r>
    </w:p>
    <w:p w:rsidR="00BD2371" w:rsidRPr="00BD2371" w:rsidRDefault="00BD2371" w:rsidP="00BD2371">
      <w:pPr>
        <w:tabs>
          <w:tab w:val="left" w:pos="1134"/>
        </w:tabs>
        <w:ind w:firstLine="600"/>
        <w:jc w:val="both"/>
        <w:rPr>
          <w:rFonts w:ascii="Times New Roman" w:eastAsia="Calibri" w:hAnsi="Times New Roman"/>
        </w:rPr>
      </w:pPr>
      <w:r>
        <w:rPr>
          <w:rFonts w:ascii="Times New Roman" w:eastAsia="Calibri" w:hAnsi="Times New Roman"/>
        </w:rPr>
        <w:t>-</w:t>
      </w:r>
      <w:r w:rsidRPr="00BD2371">
        <w:rPr>
          <w:rFonts w:ascii="Times New Roman" w:eastAsia="Calibri" w:hAnsi="Times New Roman"/>
        </w:rPr>
        <w:t xml:space="preserve"> составляет и исполняет бюджетную смету;</w:t>
      </w:r>
    </w:p>
    <w:p w:rsidR="00BD2371" w:rsidRPr="00BD2371" w:rsidRDefault="00BD2371" w:rsidP="00BD2371">
      <w:pPr>
        <w:tabs>
          <w:tab w:val="left" w:pos="1134"/>
        </w:tabs>
        <w:ind w:firstLine="600"/>
        <w:jc w:val="both"/>
        <w:rPr>
          <w:rFonts w:ascii="Times New Roman" w:eastAsia="Calibri" w:hAnsi="Times New Roman"/>
        </w:rPr>
      </w:pPr>
      <w:r>
        <w:rPr>
          <w:rFonts w:ascii="Times New Roman" w:eastAsia="Calibri" w:hAnsi="Times New Roman"/>
        </w:rPr>
        <w:t>-</w:t>
      </w:r>
      <w:r w:rsidRPr="00BD2371">
        <w:rPr>
          <w:rFonts w:ascii="Times New Roman" w:eastAsia="Calibri" w:hAnsi="Times New Roman"/>
        </w:rPr>
        <w:t xml:space="preserve"> принимает и (или) исполняет в пределах доведенных лимитов бюджетных обязательств и (или) бюджетных ассигнований бюджетные обязательства;</w:t>
      </w:r>
    </w:p>
    <w:p w:rsidR="00BD2371" w:rsidRPr="00BD2371" w:rsidRDefault="00BD2371" w:rsidP="00BD2371">
      <w:pPr>
        <w:tabs>
          <w:tab w:val="left" w:pos="1134"/>
        </w:tabs>
        <w:ind w:firstLine="600"/>
        <w:jc w:val="both"/>
        <w:rPr>
          <w:rFonts w:ascii="Times New Roman" w:eastAsia="Calibri" w:hAnsi="Times New Roman"/>
        </w:rPr>
      </w:pPr>
      <w:r>
        <w:rPr>
          <w:rFonts w:ascii="Times New Roman" w:eastAsia="Calibri" w:hAnsi="Times New Roman"/>
        </w:rPr>
        <w:t>-</w:t>
      </w:r>
      <w:r w:rsidRPr="00BD2371">
        <w:rPr>
          <w:rFonts w:ascii="Times New Roman" w:eastAsia="Calibri" w:hAnsi="Times New Roman"/>
        </w:rPr>
        <w:t xml:space="preserve"> обеспечивает результативность, целевой характер использования предусмотренных ему бюджетных ассигнований;</w:t>
      </w:r>
    </w:p>
    <w:p w:rsidR="00BD2371" w:rsidRPr="00BD2371" w:rsidRDefault="00BD2371" w:rsidP="00BD2371">
      <w:pPr>
        <w:tabs>
          <w:tab w:val="left" w:pos="1134"/>
        </w:tabs>
        <w:ind w:firstLine="600"/>
        <w:jc w:val="both"/>
        <w:rPr>
          <w:rFonts w:ascii="Times New Roman" w:eastAsia="Calibri" w:hAnsi="Times New Roman"/>
        </w:rPr>
      </w:pPr>
      <w:r>
        <w:rPr>
          <w:rFonts w:ascii="Times New Roman" w:eastAsia="Calibri" w:hAnsi="Times New Roman"/>
        </w:rPr>
        <w:lastRenderedPageBreak/>
        <w:t>-</w:t>
      </w:r>
      <w:r w:rsidRPr="00BD2371">
        <w:rPr>
          <w:rFonts w:ascii="Times New Roman" w:eastAsia="Calibri" w:hAnsi="Times New Roman"/>
        </w:rPr>
        <w:t xml:space="preserve"> вносит соответствующему главному распорядителю (распорядителю) бюджетных средств предложения по изменению бюджетной росписи;</w:t>
      </w:r>
    </w:p>
    <w:p w:rsidR="00BD2371" w:rsidRPr="00BD2371" w:rsidRDefault="00BD2371" w:rsidP="00BD2371">
      <w:pPr>
        <w:tabs>
          <w:tab w:val="left" w:pos="1134"/>
        </w:tabs>
        <w:ind w:firstLine="600"/>
        <w:jc w:val="both"/>
        <w:rPr>
          <w:rFonts w:ascii="Times New Roman" w:eastAsia="Calibri" w:hAnsi="Times New Roman"/>
        </w:rPr>
      </w:pPr>
      <w:r>
        <w:rPr>
          <w:rFonts w:ascii="Times New Roman" w:eastAsia="Calibri" w:hAnsi="Times New Roman"/>
        </w:rPr>
        <w:t>-</w:t>
      </w:r>
      <w:r w:rsidRPr="00BD2371">
        <w:rPr>
          <w:rFonts w:ascii="Times New Roman" w:eastAsia="Calibri" w:hAnsi="Times New Roman"/>
        </w:rPr>
        <w:t xml:space="preserve"> ведет бюджетный учет (обеспечивает ведение бюджетного учета);</w:t>
      </w:r>
    </w:p>
    <w:p w:rsidR="00BD2371" w:rsidRPr="00BD2371" w:rsidRDefault="00BD2371" w:rsidP="00BD2371">
      <w:pPr>
        <w:tabs>
          <w:tab w:val="left" w:pos="1134"/>
        </w:tabs>
        <w:ind w:firstLine="600"/>
        <w:jc w:val="both"/>
        <w:rPr>
          <w:rFonts w:ascii="Times New Roman" w:eastAsia="Calibri" w:hAnsi="Times New Roman"/>
        </w:rPr>
      </w:pPr>
      <w:r>
        <w:rPr>
          <w:rFonts w:ascii="Times New Roman" w:eastAsia="Calibri" w:hAnsi="Times New Roman"/>
        </w:rPr>
        <w:t>-</w:t>
      </w:r>
      <w:r w:rsidRPr="00BD2371">
        <w:rPr>
          <w:rFonts w:ascii="Times New Roman" w:eastAsia="Calibri" w:hAnsi="Times New Roman"/>
        </w:rPr>
        <w:t xml:space="preserve">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D2371" w:rsidRDefault="00BD2371" w:rsidP="00BD2371">
      <w:pPr>
        <w:tabs>
          <w:tab w:val="left" w:pos="1134"/>
        </w:tabs>
        <w:ind w:firstLine="600"/>
        <w:jc w:val="both"/>
        <w:rPr>
          <w:rFonts w:ascii="Times New Roman" w:eastAsia="Calibri" w:hAnsi="Times New Roman"/>
        </w:rPr>
      </w:pPr>
      <w:r>
        <w:rPr>
          <w:rFonts w:ascii="Times New Roman" w:eastAsia="Calibri" w:hAnsi="Times New Roman"/>
        </w:rPr>
        <w:t>-</w:t>
      </w:r>
      <w:r w:rsidRPr="00BD2371">
        <w:rPr>
          <w:rFonts w:ascii="Times New Roman" w:eastAsia="Calibri" w:hAnsi="Times New Roman"/>
        </w:rPr>
        <w:t xml:space="preserve">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A57C16" w:rsidRPr="00A57C16" w:rsidRDefault="00A57C16" w:rsidP="00A57C16">
      <w:pPr>
        <w:tabs>
          <w:tab w:val="left" w:pos="1134"/>
        </w:tabs>
        <w:ind w:firstLine="600"/>
        <w:jc w:val="both"/>
        <w:rPr>
          <w:rFonts w:ascii="Times New Roman" w:eastAsia="Calibri" w:hAnsi="Times New Roman"/>
          <w:b/>
        </w:rPr>
      </w:pPr>
      <w:r w:rsidRPr="00A57C16">
        <w:rPr>
          <w:rFonts w:ascii="Times New Roman" w:eastAsia="Calibri" w:hAnsi="Times New Roman"/>
          <w:b/>
        </w:rPr>
        <w:t xml:space="preserve">1.10 </w:t>
      </w:r>
      <w:r>
        <w:rPr>
          <w:rFonts w:ascii="Times New Roman" w:eastAsia="Calibri" w:hAnsi="Times New Roman"/>
          <w:b/>
        </w:rPr>
        <w:t>Часть 1 статьи 13 Положения изложить в новой редакции:</w:t>
      </w:r>
    </w:p>
    <w:p w:rsidR="00A57C16" w:rsidRPr="00A57C16" w:rsidRDefault="00A57C16" w:rsidP="00A57C16">
      <w:pPr>
        <w:tabs>
          <w:tab w:val="left" w:pos="1134"/>
        </w:tabs>
        <w:ind w:firstLine="600"/>
        <w:jc w:val="both"/>
        <w:rPr>
          <w:rFonts w:ascii="Times New Roman" w:eastAsia="Calibri" w:hAnsi="Times New Roman"/>
        </w:rPr>
      </w:pPr>
      <w:r w:rsidRPr="00A57C16">
        <w:rPr>
          <w:rFonts w:ascii="Times New Roman" w:eastAsia="Calibri" w:hAnsi="Times New Roman"/>
        </w:rPr>
        <w:t>«1. Составление проекта бюджета основывается на:</w:t>
      </w:r>
    </w:p>
    <w:p w:rsidR="00A57C16" w:rsidRPr="00A57C16" w:rsidRDefault="00A57C16" w:rsidP="00A57C16">
      <w:pPr>
        <w:tabs>
          <w:tab w:val="left" w:pos="1134"/>
        </w:tabs>
        <w:ind w:firstLine="600"/>
        <w:jc w:val="both"/>
        <w:rPr>
          <w:rFonts w:ascii="Times New Roman" w:eastAsia="Calibri" w:hAnsi="Times New Roman"/>
        </w:rPr>
      </w:pPr>
      <w:r w:rsidRPr="00A57C16">
        <w:rPr>
          <w:rFonts w:ascii="Times New Roman" w:eastAsia="Calibri" w:hAnsi="Times New Roman"/>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57C16" w:rsidRPr="00A57C16" w:rsidRDefault="00A57C16" w:rsidP="00A57C16">
      <w:pPr>
        <w:tabs>
          <w:tab w:val="left" w:pos="1134"/>
        </w:tabs>
        <w:ind w:firstLine="600"/>
        <w:jc w:val="both"/>
        <w:rPr>
          <w:rFonts w:ascii="Times New Roman" w:eastAsia="Calibri" w:hAnsi="Times New Roman"/>
        </w:rPr>
      </w:pPr>
      <w:r w:rsidRPr="00A57C16">
        <w:rPr>
          <w:rFonts w:ascii="Times New Roman" w:eastAsia="Calibri" w:hAnsi="Times New Roman"/>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 </w:t>
      </w:r>
    </w:p>
    <w:p w:rsidR="00A57C16" w:rsidRPr="00A57C16" w:rsidRDefault="00A57C16" w:rsidP="00A57C16">
      <w:pPr>
        <w:tabs>
          <w:tab w:val="left" w:pos="1134"/>
        </w:tabs>
        <w:ind w:firstLine="600"/>
        <w:jc w:val="both"/>
        <w:rPr>
          <w:rFonts w:ascii="Times New Roman" w:eastAsia="Calibri" w:hAnsi="Times New Roman"/>
        </w:rPr>
      </w:pPr>
      <w:r w:rsidRPr="00A57C16">
        <w:rPr>
          <w:rFonts w:ascii="Times New Roman" w:eastAsia="Calibri" w:hAnsi="Times New Roman"/>
        </w:rPr>
        <w:t>основных направлениях бюджетной и налоговой политики Нарымского сельского поселения;</w:t>
      </w:r>
    </w:p>
    <w:p w:rsidR="00A57C16" w:rsidRPr="00A57C16" w:rsidRDefault="00A57C16" w:rsidP="00A57C16">
      <w:pPr>
        <w:tabs>
          <w:tab w:val="left" w:pos="1134"/>
        </w:tabs>
        <w:ind w:firstLine="600"/>
        <w:jc w:val="both"/>
        <w:rPr>
          <w:rFonts w:ascii="Times New Roman" w:eastAsia="Calibri" w:hAnsi="Times New Roman"/>
        </w:rPr>
      </w:pPr>
      <w:r w:rsidRPr="00A57C16">
        <w:rPr>
          <w:rFonts w:ascii="Times New Roman" w:eastAsia="Calibri" w:hAnsi="Times New Roman"/>
        </w:rPr>
        <w:t>прогнозе социально-экономического развития;</w:t>
      </w:r>
    </w:p>
    <w:p w:rsidR="00A57C16" w:rsidRPr="00A57C16" w:rsidRDefault="00A57C16" w:rsidP="00A57C16">
      <w:pPr>
        <w:tabs>
          <w:tab w:val="left" w:pos="1134"/>
        </w:tabs>
        <w:ind w:firstLine="600"/>
        <w:jc w:val="both"/>
        <w:rPr>
          <w:rFonts w:ascii="Times New Roman" w:eastAsia="Calibri" w:hAnsi="Times New Roman"/>
        </w:rPr>
      </w:pPr>
      <w:r w:rsidRPr="00A57C16">
        <w:rPr>
          <w:rFonts w:ascii="Times New Roman" w:eastAsia="Calibri" w:hAnsi="Times New Roman"/>
        </w:rPr>
        <w:t>бюджетном прогнозе (проекте бюджетного прогноза, проекте изменений бюджетного прогноза) на долгосрочный период;</w:t>
      </w:r>
    </w:p>
    <w:p w:rsidR="00A57C16" w:rsidRDefault="00A57C16" w:rsidP="00A57C16">
      <w:pPr>
        <w:tabs>
          <w:tab w:val="left" w:pos="1134"/>
        </w:tabs>
        <w:ind w:firstLine="600"/>
        <w:jc w:val="both"/>
        <w:rPr>
          <w:rFonts w:ascii="Times New Roman" w:eastAsia="Calibri" w:hAnsi="Times New Roman"/>
        </w:rPr>
      </w:pPr>
      <w:r w:rsidRPr="00A57C16">
        <w:rPr>
          <w:rFonts w:ascii="Times New Roman" w:eastAsia="Calibri" w:hAnsi="Times New Roman"/>
        </w:rPr>
        <w:t>муниципальных программах (проектах муниципальных программ, проектах изменений указанных программ).».</w:t>
      </w:r>
    </w:p>
    <w:p w:rsidR="00413408" w:rsidRPr="00413408" w:rsidRDefault="00BD2371" w:rsidP="00413408">
      <w:pPr>
        <w:tabs>
          <w:tab w:val="left" w:pos="1134"/>
        </w:tabs>
        <w:ind w:firstLine="600"/>
        <w:jc w:val="both"/>
        <w:rPr>
          <w:rFonts w:ascii="Times New Roman" w:eastAsia="Calibri" w:hAnsi="Times New Roman"/>
          <w:b/>
        </w:rPr>
      </w:pPr>
      <w:r w:rsidRPr="00BD2371">
        <w:rPr>
          <w:rFonts w:ascii="Times New Roman" w:eastAsia="Calibri" w:hAnsi="Times New Roman"/>
          <w:b/>
        </w:rPr>
        <w:t>1.1</w:t>
      </w:r>
      <w:r w:rsidR="00A57C16">
        <w:rPr>
          <w:rFonts w:ascii="Times New Roman" w:eastAsia="Calibri" w:hAnsi="Times New Roman"/>
          <w:b/>
        </w:rPr>
        <w:t>1</w:t>
      </w:r>
      <w:r w:rsidR="00413408">
        <w:rPr>
          <w:rFonts w:ascii="Times New Roman" w:eastAsia="Calibri" w:hAnsi="Times New Roman"/>
          <w:b/>
        </w:rPr>
        <w:t xml:space="preserve"> </w:t>
      </w:r>
      <w:r w:rsidR="00413408" w:rsidRPr="00413408">
        <w:rPr>
          <w:rFonts w:ascii="Times New Roman" w:eastAsia="Calibri" w:hAnsi="Times New Roman"/>
          <w:b/>
        </w:rPr>
        <w:t>Статью 1</w:t>
      </w:r>
      <w:r w:rsidR="00C75F3A">
        <w:rPr>
          <w:rFonts w:ascii="Times New Roman" w:eastAsia="Calibri" w:hAnsi="Times New Roman"/>
          <w:b/>
        </w:rPr>
        <w:t>5</w:t>
      </w:r>
      <w:r w:rsidR="00413408" w:rsidRPr="00413408">
        <w:rPr>
          <w:rFonts w:ascii="Times New Roman" w:eastAsia="Calibri" w:hAnsi="Times New Roman"/>
          <w:b/>
        </w:rPr>
        <w:t xml:space="preserve"> Положения изложить в новой редакции:</w:t>
      </w:r>
    </w:p>
    <w:p w:rsidR="00413408" w:rsidRPr="00C75F3A" w:rsidRDefault="00413408" w:rsidP="00413408">
      <w:pPr>
        <w:tabs>
          <w:tab w:val="left" w:pos="1134"/>
        </w:tabs>
        <w:ind w:firstLine="600"/>
        <w:jc w:val="both"/>
        <w:rPr>
          <w:rFonts w:ascii="Times New Roman" w:eastAsia="Calibri" w:hAnsi="Times New Roman"/>
        </w:rPr>
      </w:pPr>
      <w:r w:rsidRPr="00C75F3A">
        <w:rPr>
          <w:rFonts w:ascii="Times New Roman" w:eastAsia="Calibri" w:hAnsi="Times New Roman"/>
        </w:rPr>
        <w:t xml:space="preserve">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w:t>
      </w:r>
    </w:p>
    <w:p w:rsidR="00817596" w:rsidRPr="00C75F3A" w:rsidRDefault="00413408" w:rsidP="00413408">
      <w:pPr>
        <w:tabs>
          <w:tab w:val="left" w:pos="1134"/>
        </w:tabs>
        <w:ind w:firstLine="600"/>
        <w:jc w:val="both"/>
        <w:rPr>
          <w:rFonts w:ascii="Times New Roman" w:eastAsia="Calibri" w:hAnsi="Times New Roman"/>
        </w:rPr>
      </w:pPr>
      <w:r w:rsidRPr="00C75F3A">
        <w:rPr>
          <w:rFonts w:ascii="Times New Roman" w:eastAsia="Calibri" w:hAnsi="Times New Roman"/>
        </w:rPr>
        <w:t xml:space="preserve">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w:t>
      </w:r>
      <w:r w:rsidR="00C75F3A" w:rsidRPr="00C75F3A">
        <w:rPr>
          <w:rFonts w:ascii="Times New Roman" w:eastAsia="Calibri" w:hAnsi="Times New Roman"/>
        </w:rPr>
        <w:t>процента,</w:t>
      </w:r>
      <w:r w:rsidRPr="00C75F3A">
        <w:rPr>
          <w:rFonts w:ascii="Times New Roman" w:eastAsia="Calibri" w:hAnsi="Times New Roman"/>
        </w:rPr>
        <w:t xml:space="preserve"> утвержденного указанными законами (решениями) общего объема расходов».</w:t>
      </w:r>
    </w:p>
    <w:p w:rsidR="00856BBF" w:rsidRDefault="00856BBF" w:rsidP="00C72B98">
      <w:pPr>
        <w:tabs>
          <w:tab w:val="left" w:pos="1134"/>
        </w:tabs>
        <w:ind w:firstLine="600"/>
        <w:jc w:val="both"/>
        <w:rPr>
          <w:rFonts w:ascii="Times New Roman" w:eastAsia="Calibri" w:hAnsi="Times New Roman"/>
          <w:b/>
        </w:rPr>
      </w:pPr>
      <w:r w:rsidRPr="00856BBF">
        <w:rPr>
          <w:rFonts w:ascii="Times New Roman" w:eastAsia="Calibri" w:hAnsi="Times New Roman"/>
          <w:b/>
        </w:rPr>
        <w:t>1.1</w:t>
      </w:r>
      <w:r w:rsidR="00A57C16">
        <w:rPr>
          <w:rFonts w:ascii="Times New Roman" w:eastAsia="Calibri" w:hAnsi="Times New Roman"/>
          <w:b/>
        </w:rPr>
        <w:t>2</w:t>
      </w:r>
      <w:r w:rsidRPr="00856BBF">
        <w:rPr>
          <w:rFonts w:ascii="Times New Roman" w:eastAsia="Calibri" w:hAnsi="Times New Roman"/>
          <w:b/>
        </w:rPr>
        <w:t xml:space="preserve"> Статья 1</w:t>
      </w:r>
      <w:r w:rsidR="00324FDE">
        <w:rPr>
          <w:rFonts w:ascii="Times New Roman" w:eastAsia="Calibri" w:hAnsi="Times New Roman"/>
          <w:b/>
        </w:rPr>
        <w:t>9</w:t>
      </w:r>
      <w:r w:rsidRPr="00856BBF">
        <w:rPr>
          <w:rFonts w:ascii="Times New Roman" w:eastAsia="Calibri" w:hAnsi="Times New Roman"/>
          <w:b/>
        </w:rPr>
        <w:t xml:space="preserve"> Положения изложить в новой редакции:</w:t>
      </w:r>
    </w:p>
    <w:p w:rsidR="00324FDE" w:rsidRPr="00324FDE" w:rsidRDefault="00324FDE" w:rsidP="00C72B98">
      <w:pPr>
        <w:tabs>
          <w:tab w:val="left" w:pos="1134"/>
        </w:tabs>
        <w:ind w:firstLine="600"/>
        <w:jc w:val="both"/>
        <w:rPr>
          <w:rFonts w:ascii="Times New Roman" w:eastAsia="Calibri" w:hAnsi="Times New Roman"/>
        </w:rPr>
      </w:pPr>
      <w:r>
        <w:rPr>
          <w:rFonts w:ascii="Times New Roman" w:eastAsia="Calibri" w:hAnsi="Times New Roman"/>
        </w:rPr>
        <w:t>«По инициативе Совета Нарымского сельского поселения по проекту местного бюджета Нарымского сельского поселения и отчет о его исполнении представленного Главой поселения, проводятся публичные слушания в установленном порядке.»</w:t>
      </w:r>
      <w:r w:rsidR="000110A6">
        <w:rPr>
          <w:rFonts w:ascii="Times New Roman" w:eastAsia="Calibri" w:hAnsi="Times New Roman"/>
        </w:rPr>
        <w:t>.</w:t>
      </w:r>
    </w:p>
    <w:p w:rsidR="00BD2371" w:rsidRDefault="00324FDE" w:rsidP="00C72B98">
      <w:pPr>
        <w:tabs>
          <w:tab w:val="left" w:pos="1134"/>
        </w:tabs>
        <w:ind w:firstLine="600"/>
        <w:jc w:val="both"/>
        <w:rPr>
          <w:rFonts w:ascii="Times New Roman" w:eastAsia="Calibri" w:hAnsi="Times New Roman"/>
          <w:b/>
        </w:rPr>
      </w:pPr>
      <w:r w:rsidRPr="000110A6">
        <w:rPr>
          <w:rFonts w:ascii="Times New Roman" w:eastAsia="Calibri" w:hAnsi="Times New Roman"/>
          <w:b/>
        </w:rPr>
        <w:t>1.1</w:t>
      </w:r>
      <w:r w:rsidR="00A57C16">
        <w:rPr>
          <w:rFonts w:ascii="Times New Roman" w:eastAsia="Calibri" w:hAnsi="Times New Roman"/>
          <w:b/>
        </w:rPr>
        <w:t>3</w:t>
      </w:r>
      <w:r w:rsidRPr="000110A6">
        <w:rPr>
          <w:rFonts w:ascii="Times New Roman" w:eastAsia="Calibri" w:hAnsi="Times New Roman"/>
          <w:b/>
        </w:rPr>
        <w:t xml:space="preserve"> </w:t>
      </w:r>
      <w:r w:rsidR="00EC3757">
        <w:rPr>
          <w:rFonts w:ascii="Times New Roman" w:eastAsia="Calibri" w:hAnsi="Times New Roman"/>
          <w:b/>
        </w:rPr>
        <w:t>Пункт 2 с</w:t>
      </w:r>
      <w:r w:rsidRPr="000110A6">
        <w:rPr>
          <w:rFonts w:ascii="Times New Roman" w:eastAsia="Calibri" w:hAnsi="Times New Roman"/>
          <w:b/>
        </w:rPr>
        <w:t>тать</w:t>
      </w:r>
      <w:r w:rsidR="000110A6" w:rsidRPr="000110A6">
        <w:rPr>
          <w:rFonts w:ascii="Times New Roman" w:eastAsia="Calibri" w:hAnsi="Times New Roman"/>
          <w:b/>
        </w:rPr>
        <w:t>и</w:t>
      </w:r>
      <w:r w:rsidRPr="000110A6">
        <w:rPr>
          <w:rFonts w:ascii="Times New Roman" w:eastAsia="Calibri" w:hAnsi="Times New Roman"/>
          <w:b/>
        </w:rPr>
        <w:t xml:space="preserve"> 25</w:t>
      </w:r>
      <w:r w:rsidRPr="000110A6">
        <w:rPr>
          <w:b/>
        </w:rPr>
        <w:t xml:space="preserve"> </w:t>
      </w:r>
      <w:r w:rsidR="00EC3757" w:rsidRPr="00EC3757">
        <w:rPr>
          <w:rFonts w:ascii="Times New Roman" w:hAnsi="Times New Roman"/>
          <w:b/>
        </w:rPr>
        <w:t>Положения</w:t>
      </w:r>
      <w:r w:rsidR="00EC3757">
        <w:rPr>
          <w:b/>
        </w:rPr>
        <w:t xml:space="preserve"> </w:t>
      </w:r>
      <w:r w:rsidR="000110A6" w:rsidRPr="000110A6">
        <w:rPr>
          <w:rFonts w:ascii="Times New Roman" w:eastAsia="Calibri" w:hAnsi="Times New Roman"/>
          <w:b/>
        </w:rPr>
        <w:t>число</w:t>
      </w:r>
      <w:r w:rsidRPr="000110A6">
        <w:rPr>
          <w:rFonts w:ascii="Times New Roman" w:eastAsia="Calibri" w:hAnsi="Times New Roman"/>
          <w:b/>
        </w:rPr>
        <w:t xml:space="preserve"> «</w:t>
      </w:r>
      <w:r w:rsidR="000110A6" w:rsidRPr="000110A6">
        <w:rPr>
          <w:rFonts w:ascii="Times New Roman" w:eastAsia="Calibri" w:hAnsi="Times New Roman"/>
          <w:b/>
        </w:rPr>
        <w:t>5</w:t>
      </w:r>
      <w:r w:rsidRPr="000110A6">
        <w:rPr>
          <w:rFonts w:ascii="Times New Roman" w:eastAsia="Calibri" w:hAnsi="Times New Roman"/>
          <w:b/>
        </w:rPr>
        <w:t xml:space="preserve">» заменить </w:t>
      </w:r>
      <w:r w:rsidR="000110A6" w:rsidRPr="000110A6">
        <w:rPr>
          <w:rFonts w:ascii="Times New Roman" w:eastAsia="Calibri" w:hAnsi="Times New Roman"/>
          <w:b/>
        </w:rPr>
        <w:t xml:space="preserve">числом </w:t>
      </w:r>
      <w:r w:rsidRPr="000110A6">
        <w:rPr>
          <w:rFonts w:ascii="Times New Roman" w:eastAsia="Calibri" w:hAnsi="Times New Roman"/>
          <w:b/>
        </w:rPr>
        <w:t>«</w:t>
      </w:r>
      <w:r w:rsidR="000110A6" w:rsidRPr="000110A6">
        <w:rPr>
          <w:rFonts w:ascii="Times New Roman" w:eastAsia="Calibri" w:hAnsi="Times New Roman"/>
          <w:b/>
        </w:rPr>
        <w:t>10».</w:t>
      </w:r>
    </w:p>
    <w:p w:rsidR="000110A6" w:rsidRDefault="000110A6" w:rsidP="00C72B98">
      <w:pPr>
        <w:tabs>
          <w:tab w:val="left" w:pos="1134"/>
        </w:tabs>
        <w:ind w:firstLine="600"/>
        <w:jc w:val="both"/>
        <w:rPr>
          <w:rFonts w:ascii="Times New Roman" w:eastAsia="Calibri" w:hAnsi="Times New Roman"/>
          <w:b/>
        </w:rPr>
      </w:pPr>
      <w:r>
        <w:rPr>
          <w:rFonts w:ascii="Times New Roman" w:eastAsia="Calibri" w:hAnsi="Times New Roman"/>
          <w:b/>
        </w:rPr>
        <w:t>1.1</w:t>
      </w:r>
      <w:r w:rsidR="00A57C16">
        <w:rPr>
          <w:rFonts w:ascii="Times New Roman" w:eastAsia="Calibri" w:hAnsi="Times New Roman"/>
          <w:b/>
        </w:rPr>
        <w:t>4</w:t>
      </w:r>
      <w:r>
        <w:rPr>
          <w:rFonts w:ascii="Times New Roman" w:eastAsia="Calibri" w:hAnsi="Times New Roman"/>
          <w:b/>
        </w:rPr>
        <w:t xml:space="preserve"> Пункт 1 статьи 32 </w:t>
      </w:r>
      <w:r w:rsidR="00EC3757">
        <w:rPr>
          <w:rFonts w:ascii="Times New Roman" w:eastAsia="Calibri" w:hAnsi="Times New Roman"/>
          <w:b/>
        </w:rPr>
        <w:t xml:space="preserve">Положения </w:t>
      </w:r>
      <w:r>
        <w:rPr>
          <w:rFonts w:ascii="Times New Roman" w:eastAsia="Calibri" w:hAnsi="Times New Roman"/>
          <w:b/>
        </w:rPr>
        <w:t>после слов «росписи устанавливается» добавить слово «соответствующим».</w:t>
      </w:r>
    </w:p>
    <w:p w:rsidR="000110A6" w:rsidRDefault="00EC3757" w:rsidP="00C72B98">
      <w:pPr>
        <w:tabs>
          <w:tab w:val="left" w:pos="1134"/>
        </w:tabs>
        <w:ind w:firstLine="600"/>
        <w:jc w:val="both"/>
        <w:rPr>
          <w:rFonts w:ascii="Times New Roman" w:eastAsia="Calibri" w:hAnsi="Times New Roman"/>
          <w:b/>
        </w:rPr>
      </w:pPr>
      <w:r>
        <w:rPr>
          <w:rFonts w:ascii="Times New Roman" w:eastAsia="Calibri" w:hAnsi="Times New Roman"/>
          <w:b/>
        </w:rPr>
        <w:t>1.1</w:t>
      </w:r>
      <w:r w:rsidR="00A57C16">
        <w:rPr>
          <w:rFonts w:ascii="Times New Roman" w:eastAsia="Calibri" w:hAnsi="Times New Roman"/>
          <w:b/>
        </w:rPr>
        <w:t>5</w:t>
      </w:r>
      <w:r>
        <w:rPr>
          <w:rFonts w:ascii="Times New Roman" w:eastAsia="Calibri" w:hAnsi="Times New Roman"/>
          <w:b/>
        </w:rPr>
        <w:t xml:space="preserve"> Абзац 2 пункт 2 статьи 34 Положения изложить в новой редакции:</w:t>
      </w:r>
    </w:p>
    <w:p w:rsidR="00EC3757" w:rsidRDefault="00EC3757" w:rsidP="00C72B98">
      <w:pPr>
        <w:tabs>
          <w:tab w:val="left" w:pos="1134"/>
        </w:tabs>
        <w:ind w:firstLine="600"/>
        <w:jc w:val="both"/>
        <w:rPr>
          <w:rFonts w:ascii="Times New Roman" w:eastAsia="Calibri" w:hAnsi="Times New Roman"/>
        </w:rPr>
      </w:pPr>
      <w:r>
        <w:rPr>
          <w:rFonts w:ascii="Times New Roman" w:eastAsia="Calibri" w:hAnsi="Times New Roman"/>
        </w:rPr>
        <w:t>«</w:t>
      </w:r>
      <w:r w:rsidRPr="00EC3757">
        <w:rPr>
          <w:rFonts w:ascii="Times New Roman" w:eastAsia="Calibri" w:hAnsi="Times New Roman"/>
        </w:rPr>
        <w:t xml:space="preserve">Составление и ведение кассового плана осуществляется финансовым органом </w:t>
      </w:r>
      <w:r>
        <w:rPr>
          <w:rFonts w:ascii="Times New Roman" w:eastAsia="Calibri" w:hAnsi="Times New Roman"/>
        </w:rPr>
        <w:t>Администрации Парабельского района</w:t>
      </w:r>
      <w:r w:rsidRPr="00EC3757">
        <w:rPr>
          <w:rFonts w:ascii="Times New Roman" w:eastAsia="Calibri" w:hAnsi="Times New Roman"/>
        </w:rPr>
        <w:t xml:space="preserve"> или уполномоченным органом исполнительной власти </w:t>
      </w:r>
      <w:r>
        <w:rPr>
          <w:rFonts w:ascii="Times New Roman" w:eastAsia="Calibri" w:hAnsi="Times New Roman"/>
        </w:rPr>
        <w:t>Администрации Нарымского сельского поселения</w:t>
      </w:r>
      <w:r w:rsidRPr="00EC3757">
        <w:rPr>
          <w:rFonts w:ascii="Times New Roman" w:eastAsia="Calibri" w:hAnsi="Times New Roman"/>
        </w:rPr>
        <w:t>.</w:t>
      </w:r>
      <w:r>
        <w:rPr>
          <w:rFonts w:ascii="Times New Roman" w:eastAsia="Calibri" w:hAnsi="Times New Roman"/>
        </w:rPr>
        <w:t>»</w:t>
      </w:r>
    </w:p>
    <w:p w:rsidR="00EC3757" w:rsidRDefault="00EC3757" w:rsidP="00C72B98">
      <w:pPr>
        <w:tabs>
          <w:tab w:val="left" w:pos="1134"/>
        </w:tabs>
        <w:ind w:firstLine="600"/>
        <w:jc w:val="both"/>
        <w:rPr>
          <w:rFonts w:ascii="Times New Roman" w:eastAsia="Calibri" w:hAnsi="Times New Roman"/>
          <w:b/>
        </w:rPr>
      </w:pPr>
      <w:r w:rsidRPr="00EC3757">
        <w:rPr>
          <w:rFonts w:ascii="Times New Roman" w:eastAsia="Calibri" w:hAnsi="Times New Roman"/>
          <w:b/>
        </w:rPr>
        <w:t>1.1</w:t>
      </w:r>
      <w:r w:rsidR="00A57C16">
        <w:rPr>
          <w:rFonts w:ascii="Times New Roman" w:eastAsia="Calibri" w:hAnsi="Times New Roman"/>
          <w:b/>
        </w:rPr>
        <w:t>6</w:t>
      </w:r>
      <w:r w:rsidRPr="00EC3757">
        <w:rPr>
          <w:rFonts w:ascii="Times New Roman" w:eastAsia="Calibri" w:hAnsi="Times New Roman"/>
          <w:b/>
        </w:rPr>
        <w:t xml:space="preserve"> </w:t>
      </w:r>
      <w:r w:rsidR="00341F74">
        <w:rPr>
          <w:rFonts w:ascii="Times New Roman" w:eastAsia="Calibri" w:hAnsi="Times New Roman"/>
          <w:b/>
        </w:rPr>
        <w:t>Статья</w:t>
      </w:r>
      <w:r w:rsidR="00341F74" w:rsidRPr="00341F74">
        <w:rPr>
          <w:rFonts w:ascii="Times New Roman" w:eastAsia="Calibri" w:hAnsi="Times New Roman"/>
          <w:b/>
        </w:rPr>
        <w:t xml:space="preserve"> 35 Положения - исключить.</w:t>
      </w:r>
    </w:p>
    <w:p w:rsidR="00341F74" w:rsidRDefault="00341F74" w:rsidP="00C72B98">
      <w:pPr>
        <w:tabs>
          <w:tab w:val="left" w:pos="1134"/>
        </w:tabs>
        <w:ind w:firstLine="600"/>
        <w:jc w:val="both"/>
        <w:rPr>
          <w:rFonts w:ascii="Times New Roman" w:eastAsia="Calibri" w:hAnsi="Times New Roman"/>
          <w:b/>
        </w:rPr>
      </w:pPr>
      <w:r>
        <w:rPr>
          <w:rFonts w:ascii="Times New Roman" w:eastAsia="Calibri" w:hAnsi="Times New Roman"/>
          <w:b/>
        </w:rPr>
        <w:t>1.1</w:t>
      </w:r>
      <w:r w:rsidR="00A57C16">
        <w:rPr>
          <w:rFonts w:ascii="Times New Roman" w:eastAsia="Calibri" w:hAnsi="Times New Roman"/>
          <w:b/>
        </w:rPr>
        <w:t>7</w:t>
      </w:r>
      <w:r>
        <w:rPr>
          <w:rFonts w:ascii="Times New Roman" w:eastAsia="Calibri" w:hAnsi="Times New Roman"/>
          <w:b/>
        </w:rPr>
        <w:t xml:space="preserve"> </w:t>
      </w:r>
      <w:r w:rsidR="00BF4765" w:rsidRPr="00BF4765">
        <w:rPr>
          <w:rFonts w:ascii="Times New Roman" w:eastAsia="Calibri" w:hAnsi="Times New Roman"/>
          <w:b/>
        </w:rPr>
        <w:t>Пункт 1 статьи 3</w:t>
      </w:r>
      <w:r w:rsidR="00BF4765">
        <w:rPr>
          <w:rFonts w:ascii="Times New Roman" w:eastAsia="Calibri" w:hAnsi="Times New Roman"/>
          <w:b/>
        </w:rPr>
        <w:t>6</w:t>
      </w:r>
      <w:r w:rsidR="00BF4765" w:rsidRPr="00BF4765">
        <w:rPr>
          <w:rFonts w:ascii="Times New Roman" w:eastAsia="Calibri" w:hAnsi="Times New Roman"/>
          <w:b/>
        </w:rPr>
        <w:t xml:space="preserve"> Положения </w:t>
      </w:r>
      <w:r w:rsidR="00BF4765">
        <w:rPr>
          <w:rFonts w:ascii="Times New Roman" w:eastAsia="Calibri" w:hAnsi="Times New Roman"/>
          <w:b/>
        </w:rPr>
        <w:t>изложить в новой редакции:</w:t>
      </w:r>
    </w:p>
    <w:p w:rsidR="00BF4765" w:rsidRDefault="00BF4765" w:rsidP="00C72B98">
      <w:pPr>
        <w:tabs>
          <w:tab w:val="left" w:pos="1134"/>
        </w:tabs>
        <w:ind w:firstLine="600"/>
        <w:jc w:val="both"/>
        <w:rPr>
          <w:rFonts w:ascii="Times New Roman" w:eastAsia="Calibri" w:hAnsi="Times New Roman"/>
        </w:rPr>
      </w:pPr>
      <w:r>
        <w:rPr>
          <w:rFonts w:ascii="Times New Roman" w:eastAsia="Calibri" w:hAnsi="Times New Roman"/>
        </w:rPr>
        <w:t>«</w:t>
      </w:r>
      <w:r w:rsidRPr="00BF4765">
        <w:rPr>
          <w:rFonts w:ascii="Times New Roman" w:eastAsia="Calibri" w:hAnsi="Times New Roman"/>
        </w:rPr>
        <w:t>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891222" w:rsidRPr="00614BDE" w:rsidRDefault="00891222" w:rsidP="00C72B98">
      <w:pPr>
        <w:tabs>
          <w:tab w:val="left" w:pos="1134"/>
        </w:tabs>
        <w:ind w:firstLine="600"/>
        <w:jc w:val="both"/>
        <w:rPr>
          <w:rFonts w:ascii="Times New Roman" w:eastAsia="Calibri" w:hAnsi="Times New Roman"/>
          <w:b/>
        </w:rPr>
      </w:pPr>
      <w:r w:rsidRPr="00614BDE">
        <w:rPr>
          <w:rFonts w:ascii="Times New Roman" w:eastAsia="Calibri" w:hAnsi="Times New Roman"/>
          <w:b/>
        </w:rPr>
        <w:t>1.1</w:t>
      </w:r>
      <w:r w:rsidR="00A57C16">
        <w:rPr>
          <w:rFonts w:ascii="Times New Roman" w:eastAsia="Calibri" w:hAnsi="Times New Roman"/>
          <w:b/>
        </w:rPr>
        <w:t>8</w:t>
      </w:r>
      <w:r w:rsidRPr="00614BDE">
        <w:rPr>
          <w:rFonts w:ascii="Times New Roman" w:eastAsia="Calibri" w:hAnsi="Times New Roman"/>
          <w:b/>
        </w:rPr>
        <w:t xml:space="preserve"> </w:t>
      </w:r>
      <w:r w:rsidR="00614BDE" w:rsidRPr="00614BDE">
        <w:rPr>
          <w:rFonts w:ascii="Times New Roman" w:eastAsia="Calibri" w:hAnsi="Times New Roman"/>
          <w:b/>
        </w:rPr>
        <w:t>Пункт 3 статьи 36 Положения - исключить.</w:t>
      </w:r>
    </w:p>
    <w:p w:rsidR="00BD2371" w:rsidRPr="00614BDE" w:rsidRDefault="00614BDE" w:rsidP="00C72B98">
      <w:pPr>
        <w:tabs>
          <w:tab w:val="left" w:pos="1134"/>
        </w:tabs>
        <w:ind w:firstLine="600"/>
        <w:jc w:val="both"/>
        <w:rPr>
          <w:rFonts w:ascii="Times New Roman" w:eastAsia="Calibri" w:hAnsi="Times New Roman"/>
          <w:b/>
        </w:rPr>
      </w:pPr>
      <w:r w:rsidRPr="00614BDE">
        <w:rPr>
          <w:rFonts w:ascii="Times New Roman" w:eastAsia="Calibri" w:hAnsi="Times New Roman"/>
          <w:b/>
        </w:rPr>
        <w:t>1.1</w:t>
      </w:r>
      <w:r w:rsidR="00A57C16">
        <w:rPr>
          <w:rFonts w:ascii="Times New Roman" w:eastAsia="Calibri" w:hAnsi="Times New Roman"/>
          <w:b/>
        </w:rPr>
        <w:t>9</w:t>
      </w:r>
      <w:r w:rsidRPr="00614BDE">
        <w:rPr>
          <w:rFonts w:ascii="Times New Roman" w:eastAsia="Calibri" w:hAnsi="Times New Roman"/>
          <w:b/>
        </w:rPr>
        <w:t xml:space="preserve"> Статья 38 Положения изложить в новой редакции:</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«1. Операции по исполнению бюджета поселения завершаются 31 декабря.</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lastRenderedPageBreak/>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w:t>
      </w:r>
      <w:r w:rsidRPr="00614BDE">
        <w:rPr>
          <w:rFonts w:ascii="Times New Roman" w:eastAsia="Calibri" w:hAnsi="Times New Roman"/>
        </w:rPr>
        <w:lastRenderedPageBreak/>
        <w:t xml:space="preserve">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5.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6.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(п. 6 введен Федеральным законом от 24.11.2008 N 205-ФЗ; в ред. Федеральных законов от 29.12.2015 N 406-ФЗ, от 14.11.2017 N 315-ФЗ, от 28.11.2018 N 453-ФЗ)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7.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 </w:t>
      </w:r>
    </w:p>
    <w:p w:rsidR="00614BDE" w:rsidRPr="00614BDE"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 xml:space="preserve">(п. 7 введен Федеральным законом от 07.05.2013 N 104-ФЗ; в ред. Федерального закона от 27.12.2019 N 479-ФЗ) </w:t>
      </w:r>
    </w:p>
    <w:p w:rsidR="00BD2371" w:rsidRDefault="00614BDE" w:rsidP="00614BDE">
      <w:pPr>
        <w:tabs>
          <w:tab w:val="left" w:pos="1134"/>
        </w:tabs>
        <w:ind w:firstLine="600"/>
        <w:jc w:val="both"/>
        <w:rPr>
          <w:rFonts w:ascii="Times New Roman" w:eastAsia="Calibri" w:hAnsi="Times New Roman"/>
        </w:rPr>
      </w:pPr>
      <w:r w:rsidRPr="00614BDE">
        <w:rPr>
          <w:rFonts w:ascii="Times New Roman" w:eastAsia="Calibri" w:hAnsi="Times New Roman"/>
        </w:rPr>
        <w:t>8.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614BDE" w:rsidRPr="00413408" w:rsidRDefault="00A57C16" w:rsidP="00614BDE">
      <w:pPr>
        <w:tabs>
          <w:tab w:val="left" w:pos="1134"/>
        </w:tabs>
        <w:ind w:firstLine="600"/>
        <w:jc w:val="both"/>
        <w:rPr>
          <w:rFonts w:ascii="Times New Roman" w:eastAsia="Calibri" w:hAnsi="Times New Roman"/>
          <w:b/>
        </w:rPr>
      </w:pPr>
      <w:r>
        <w:rPr>
          <w:rFonts w:ascii="Times New Roman" w:eastAsia="Calibri" w:hAnsi="Times New Roman"/>
          <w:b/>
        </w:rPr>
        <w:t>1.20</w:t>
      </w:r>
      <w:r w:rsidR="00614BDE" w:rsidRPr="00413408">
        <w:rPr>
          <w:rFonts w:ascii="Times New Roman" w:eastAsia="Calibri" w:hAnsi="Times New Roman"/>
          <w:b/>
        </w:rPr>
        <w:t xml:space="preserve"> </w:t>
      </w:r>
      <w:r w:rsidR="00413408" w:rsidRPr="00413408">
        <w:rPr>
          <w:rFonts w:ascii="Times New Roman" w:eastAsia="Calibri" w:hAnsi="Times New Roman"/>
          <w:b/>
        </w:rPr>
        <w:t>Статья 40 Положения изложить в новой редакции:</w:t>
      </w:r>
    </w:p>
    <w:p w:rsidR="00413408" w:rsidRDefault="00413408" w:rsidP="00614BDE">
      <w:pPr>
        <w:tabs>
          <w:tab w:val="left" w:pos="1134"/>
        </w:tabs>
        <w:ind w:firstLine="600"/>
        <w:jc w:val="both"/>
        <w:rPr>
          <w:rFonts w:ascii="Times New Roman" w:eastAsia="Calibri" w:hAnsi="Times New Roman"/>
        </w:rPr>
      </w:pPr>
      <w:r>
        <w:rPr>
          <w:rFonts w:ascii="Times New Roman" w:eastAsia="Calibri" w:hAnsi="Times New Roman"/>
        </w:rPr>
        <w:t>«1. М</w:t>
      </w:r>
      <w:r w:rsidRPr="00413408">
        <w:rPr>
          <w:rFonts w:ascii="Times New Roman" w:eastAsia="Calibri" w:hAnsi="Times New Roman"/>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w:t>
      </w:r>
      <w:r>
        <w:rPr>
          <w:rFonts w:ascii="Times New Roman" w:eastAsia="Calibri" w:hAnsi="Times New Roman"/>
        </w:rPr>
        <w:t xml:space="preserve">юдения условий </w:t>
      </w:r>
      <w:r w:rsidRPr="00413408">
        <w:rPr>
          <w:rFonts w:ascii="Times New Roman" w:eastAsia="Calibri" w:hAnsi="Times New Roman"/>
        </w:rPr>
        <w:t>муниципальных контрактов, договоров (соглашений) о предоставлении средств из бюджета.</w:t>
      </w:r>
    </w:p>
    <w:p w:rsidR="00413408" w:rsidRDefault="00413408" w:rsidP="00614BDE">
      <w:pPr>
        <w:tabs>
          <w:tab w:val="left" w:pos="1134"/>
        </w:tabs>
        <w:ind w:firstLine="600"/>
        <w:jc w:val="both"/>
        <w:rPr>
          <w:rFonts w:ascii="Times New Roman" w:eastAsia="Calibri" w:hAnsi="Times New Roman"/>
        </w:rPr>
      </w:pPr>
      <w:r>
        <w:rPr>
          <w:rFonts w:ascii="Times New Roman" w:eastAsia="Calibri" w:hAnsi="Times New Roman"/>
        </w:rPr>
        <w:t>Муниципальный</w:t>
      </w:r>
      <w:r w:rsidRPr="00413408">
        <w:rPr>
          <w:rFonts w:ascii="Times New Roman" w:eastAsia="Calibri" w:hAnsi="Times New Roman"/>
        </w:rPr>
        <w:t xml:space="preserve"> финансовый контроль подразделяется на внешний и внутренний, предварительный и последующий.</w:t>
      </w:r>
    </w:p>
    <w:p w:rsidR="00413408" w:rsidRDefault="00413408" w:rsidP="00614BDE">
      <w:pPr>
        <w:tabs>
          <w:tab w:val="left" w:pos="1134"/>
        </w:tabs>
        <w:ind w:firstLine="600"/>
        <w:jc w:val="both"/>
        <w:rPr>
          <w:rFonts w:ascii="Times New Roman" w:eastAsia="Calibri" w:hAnsi="Times New Roman"/>
        </w:rPr>
      </w:pPr>
      <w:r>
        <w:rPr>
          <w:rFonts w:ascii="Times New Roman" w:eastAsia="Calibri" w:hAnsi="Times New Roman"/>
        </w:rPr>
        <w:t xml:space="preserve">2. Внешний </w:t>
      </w:r>
      <w:r w:rsidRPr="00413408">
        <w:rPr>
          <w:rFonts w:ascii="Times New Roman" w:eastAsia="Calibri" w:hAnsi="Times New Roman"/>
        </w:rPr>
        <w:t>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w:t>
      </w:r>
      <w:r>
        <w:rPr>
          <w:rFonts w:ascii="Times New Roman" w:eastAsia="Calibri" w:hAnsi="Times New Roman"/>
        </w:rPr>
        <w:t xml:space="preserve">ганы внешнего </w:t>
      </w:r>
      <w:r w:rsidRPr="00413408">
        <w:rPr>
          <w:rFonts w:ascii="Times New Roman" w:eastAsia="Calibri" w:hAnsi="Times New Roman"/>
        </w:rPr>
        <w:t>муниципального финансового контроля).</w:t>
      </w:r>
    </w:p>
    <w:p w:rsidR="00413408" w:rsidRDefault="00413408" w:rsidP="00614BDE">
      <w:pPr>
        <w:tabs>
          <w:tab w:val="left" w:pos="1134"/>
        </w:tabs>
        <w:ind w:firstLine="600"/>
        <w:jc w:val="both"/>
        <w:rPr>
          <w:rFonts w:ascii="Times New Roman" w:eastAsia="Calibri" w:hAnsi="Times New Roman"/>
        </w:rPr>
      </w:pPr>
      <w:r>
        <w:rPr>
          <w:rFonts w:ascii="Times New Roman" w:eastAsia="Calibri" w:hAnsi="Times New Roman"/>
        </w:rPr>
        <w:t xml:space="preserve">3. </w:t>
      </w:r>
      <w:r w:rsidRPr="00413408">
        <w:rPr>
          <w:rFonts w:ascii="Times New Roman" w:eastAsia="Calibri" w:hAnsi="Times New Roman"/>
        </w:rPr>
        <w:t>Внутренний муниципальный финансовый контроль является контрольной деятельностью органов муниципального финансового контроля, являющихся органами исполнительной власти (органами местных администраций) (далее - органы внутреннего муниципального финансового контроля).</w:t>
      </w:r>
    </w:p>
    <w:p w:rsidR="00413408" w:rsidRPr="00413408" w:rsidRDefault="00413408" w:rsidP="00413408">
      <w:pPr>
        <w:tabs>
          <w:tab w:val="left" w:pos="1134"/>
        </w:tabs>
        <w:ind w:firstLine="600"/>
        <w:jc w:val="both"/>
        <w:rPr>
          <w:rFonts w:ascii="Times New Roman" w:eastAsia="Calibri" w:hAnsi="Times New Roman"/>
        </w:rPr>
      </w:pPr>
      <w:r>
        <w:rPr>
          <w:rFonts w:ascii="Times New Roman" w:eastAsia="Calibri" w:hAnsi="Times New Roman"/>
        </w:rPr>
        <w:t xml:space="preserve">4. </w:t>
      </w:r>
      <w:r w:rsidRPr="00413408">
        <w:rPr>
          <w:rFonts w:ascii="Times New Roman" w:eastAsia="Calibri" w:hAnsi="Times New Roman"/>
        </w:rPr>
        <w:t>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413408" w:rsidRDefault="00413408" w:rsidP="00413408">
      <w:pPr>
        <w:tabs>
          <w:tab w:val="left" w:pos="1134"/>
        </w:tabs>
        <w:ind w:firstLine="600"/>
        <w:jc w:val="both"/>
        <w:rPr>
          <w:rFonts w:ascii="Times New Roman" w:eastAsia="Calibri" w:hAnsi="Times New Roman"/>
        </w:rPr>
      </w:pPr>
      <w:r w:rsidRPr="00413408">
        <w:rPr>
          <w:rFonts w:ascii="Times New Roman" w:eastAsia="Calibri" w:hAnsi="Times New Roman"/>
        </w:rPr>
        <w:lastRenderedPageBreak/>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r>
        <w:rPr>
          <w:rFonts w:ascii="Times New Roman" w:eastAsia="Calibri" w:hAnsi="Times New Roman"/>
        </w:rPr>
        <w:t>»</w:t>
      </w:r>
    </w:p>
    <w:p w:rsidR="00413408" w:rsidRPr="00413408" w:rsidRDefault="00413408" w:rsidP="00413408">
      <w:pPr>
        <w:tabs>
          <w:tab w:val="left" w:pos="1134"/>
        </w:tabs>
        <w:ind w:firstLine="600"/>
        <w:jc w:val="both"/>
        <w:rPr>
          <w:rFonts w:ascii="Times New Roman" w:eastAsia="Calibri" w:hAnsi="Times New Roman"/>
          <w:b/>
        </w:rPr>
      </w:pPr>
      <w:r w:rsidRPr="00413408">
        <w:rPr>
          <w:rFonts w:ascii="Times New Roman" w:eastAsia="Calibri" w:hAnsi="Times New Roman"/>
          <w:b/>
        </w:rPr>
        <w:t>1.2</w:t>
      </w:r>
      <w:r w:rsidR="00A57C16">
        <w:rPr>
          <w:rFonts w:ascii="Times New Roman" w:eastAsia="Calibri" w:hAnsi="Times New Roman"/>
          <w:b/>
        </w:rPr>
        <w:t>1</w:t>
      </w:r>
      <w:r w:rsidRPr="00413408">
        <w:rPr>
          <w:rFonts w:ascii="Times New Roman" w:eastAsia="Calibri" w:hAnsi="Times New Roman"/>
          <w:b/>
        </w:rPr>
        <w:t xml:space="preserve"> Пункт 1 статьи 4</w:t>
      </w:r>
      <w:r>
        <w:rPr>
          <w:rFonts w:ascii="Times New Roman" w:eastAsia="Calibri" w:hAnsi="Times New Roman"/>
          <w:b/>
        </w:rPr>
        <w:t>2</w:t>
      </w:r>
      <w:r w:rsidRPr="00413408">
        <w:rPr>
          <w:rFonts w:ascii="Times New Roman" w:eastAsia="Calibri" w:hAnsi="Times New Roman"/>
          <w:b/>
        </w:rPr>
        <w:t xml:space="preserve"> Положения изложить в новой редакции:</w:t>
      </w:r>
    </w:p>
    <w:p w:rsidR="00413408" w:rsidRDefault="00413408" w:rsidP="00413408">
      <w:pPr>
        <w:tabs>
          <w:tab w:val="left" w:pos="1134"/>
        </w:tabs>
        <w:ind w:firstLine="600"/>
        <w:jc w:val="both"/>
        <w:rPr>
          <w:rFonts w:ascii="Times New Roman" w:eastAsia="Calibri" w:hAnsi="Times New Roman"/>
        </w:rPr>
      </w:pPr>
      <w:r w:rsidRPr="00413408">
        <w:rPr>
          <w:rFonts w:ascii="Times New Roman" w:eastAsia="Calibri" w:hAnsi="Times New Roman"/>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r>
        <w:rPr>
          <w:rFonts w:ascii="Times New Roman" w:eastAsia="Calibri" w:hAnsi="Times New Roman"/>
        </w:rPr>
        <w:t>.</w:t>
      </w:r>
      <w:r w:rsidRPr="00413408">
        <w:rPr>
          <w:rFonts w:ascii="Times New Roman" w:eastAsia="Calibri" w:hAnsi="Times New Roman"/>
        </w:rPr>
        <w:t>»</w:t>
      </w:r>
    </w:p>
    <w:p w:rsidR="00413408" w:rsidRDefault="00413408" w:rsidP="00413408">
      <w:pPr>
        <w:tabs>
          <w:tab w:val="left" w:pos="1134"/>
        </w:tabs>
        <w:ind w:firstLine="600"/>
        <w:jc w:val="both"/>
        <w:rPr>
          <w:rFonts w:ascii="Times New Roman" w:eastAsia="Calibri" w:hAnsi="Times New Roman"/>
          <w:b/>
        </w:rPr>
      </w:pPr>
      <w:r>
        <w:rPr>
          <w:rFonts w:ascii="Times New Roman" w:eastAsia="Calibri" w:hAnsi="Times New Roman"/>
          <w:b/>
        </w:rPr>
        <w:t>1.2</w:t>
      </w:r>
      <w:r w:rsidR="00A57C16">
        <w:rPr>
          <w:rFonts w:ascii="Times New Roman" w:eastAsia="Calibri" w:hAnsi="Times New Roman"/>
          <w:b/>
        </w:rPr>
        <w:t>2</w:t>
      </w:r>
      <w:r>
        <w:rPr>
          <w:rFonts w:ascii="Times New Roman" w:eastAsia="Calibri" w:hAnsi="Times New Roman"/>
          <w:b/>
        </w:rPr>
        <w:t xml:space="preserve"> Пункт 4 статьи 43 Положения изложить в новой редакции:</w:t>
      </w:r>
    </w:p>
    <w:p w:rsidR="00817596" w:rsidRDefault="00413408" w:rsidP="00C72B98">
      <w:pPr>
        <w:tabs>
          <w:tab w:val="left" w:pos="1134"/>
        </w:tabs>
        <w:ind w:firstLine="600"/>
        <w:jc w:val="both"/>
        <w:rPr>
          <w:rFonts w:ascii="Times New Roman" w:eastAsia="Calibri" w:hAnsi="Times New Roman"/>
        </w:rPr>
      </w:pPr>
      <w:r w:rsidRPr="00413408">
        <w:rPr>
          <w:rFonts w:ascii="Times New Roman" w:eastAsia="Calibri" w:hAnsi="Times New Roman"/>
        </w:rPr>
        <w:t>«</w:t>
      </w:r>
      <w:r>
        <w:rPr>
          <w:rFonts w:ascii="Times New Roman" w:eastAsia="Calibri" w:hAnsi="Times New Roman"/>
        </w:rPr>
        <w:t xml:space="preserve">4. </w:t>
      </w:r>
      <w:r w:rsidRPr="00413408">
        <w:rPr>
          <w:rFonts w:ascii="Times New Roman" w:eastAsia="Calibri" w:hAnsi="Times New Roman"/>
        </w:rPr>
        <w:t>Заключение на годовой отчет об исполнении бюджета представляется органом внешнего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r>
        <w:rPr>
          <w:rFonts w:ascii="Times New Roman" w:eastAsia="Calibri" w:hAnsi="Times New Roman"/>
        </w:rPr>
        <w:t>»</w:t>
      </w:r>
    </w:p>
    <w:p w:rsidR="000A4078" w:rsidRPr="00200BF1" w:rsidRDefault="000A4078" w:rsidP="00C72B98">
      <w:pPr>
        <w:tabs>
          <w:tab w:val="left" w:pos="1134"/>
        </w:tabs>
        <w:ind w:firstLine="600"/>
        <w:jc w:val="both"/>
        <w:rPr>
          <w:rFonts w:ascii="Times New Roman" w:eastAsia="Calibri" w:hAnsi="Times New Roman"/>
        </w:rPr>
      </w:pPr>
      <w:r w:rsidRPr="00200BF1">
        <w:rPr>
          <w:rFonts w:ascii="Times New Roman" w:eastAsia="Calibri" w:hAnsi="Times New Roman"/>
        </w:rPr>
        <w:t xml:space="preserve">2. Опубликовать настоящее решение в Информационном бюллетене Нарымского сельского поселения, а также разместить на официальном сайте муниципального образования «Нарымское сельское поселение» в информационно-телекоммуникационной сети «Интернет </w:t>
      </w:r>
      <w:hyperlink w:history="1">
        <w:r w:rsidRPr="00200BF1">
          <w:rPr>
            <w:rStyle w:val="a4"/>
            <w:rFonts w:ascii="Times New Roman" w:eastAsia="Calibri" w:hAnsi="Times New Roman"/>
          </w:rPr>
          <w:t xml:space="preserve">http://narimskoe.ru  </w:t>
        </w:r>
      </w:hyperlink>
      <w:r w:rsidRPr="00200BF1">
        <w:rPr>
          <w:rFonts w:ascii="Times New Roman" w:eastAsia="Calibri" w:hAnsi="Times New Roman"/>
        </w:rPr>
        <w:t xml:space="preserve"> </w:t>
      </w:r>
    </w:p>
    <w:p w:rsidR="000A4078" w:rsidRPr="00200BF1" w:rsidRDefault="000A4078" w:rsidP="00C72B98">
      <w:pPr>
        <w:tabs>
          <w:tab w:val="left" w:pos="993"/>
          <w:tab w:val="left" w:pos="1134"/>
        </w:tabs>
        <w:ind w:firstLine="600"/>
        <w:jc w:val="both"/>
        <w:rPr>
          <w:rFonts w:ascii="Times New Roman" w:eastAsia="Calibri" w:hAnsi="Times New Roman"/>
        </w:rPr>
      </w:pPr>
      <w:r w:rsidRPr="00200BF1">
        <w:rPr>
          <w:rFonts w:ascii="Times New Roman" w:eastAsia="Calibri" w:hAnsi="Times New Roman"/>
        </w:rPr>
        <w:t>3.  Контроль за исполнением решения возложить на бюджетно-экономическую ко</w:t>
      </w:r>
      <w:hyperlink r:id="rId7" w:history="1"/>
      <w:r w:rsidRPr="00200BF1">
        <w:rPr>
          <w:rFonts w:ascii="Times New Roman" w:eastAsia="Calibri" w:hAnsi="Times New Roman"/>
        </w:rPr>
        <w:t>миссию Совета Нарымского сельского поселения.</w:t>
      </w:r>
    </w:p>
    <w:p w:rsidR="000A4078" w:rsidRPr="00200BF1" w:rsidRDefault="000A4078" w:rsidP="00C72B98">
      <w:pPr>
        <w:widowControl w:val="0"/>
        <w:tabs>
          <w:tab w:val="left" w:pos="1134"/>
        </w:tabs>
        <w:autoSpaceDE w:val="0"/>
        <w:autoSpaceDN w:val="0"/>
        <w:adjustRightInd w:val="0"/>
        <w:ind w:firstLine="600"/>
        <w:jc w:val="both"/>
        <w:rPr>
          <w:rFonts w:ascii="Times New Roman" w:eastAsia="Calibri" w:hAnsi="Times New Roman"/>
        </w:rPr>
      </w:pPr>
    </w:p>
    <w:p w:rsidR="000A4078" w:rsidRPr="00200BF1" w:rsidRDefault="000A4078" w:rsidP="00C72B98">
      <w:pPr>
        <w:widowControl w:val="0"/>
        <w:tabs>
          <w:tab w:val="left" w:pos="1134"/>
        </w:tabs>
        <w:autoSpaceDE w:val="0"/>
        <w:autoSpaceDN w:val="0"/>
        <w:adjustRightInd w:val="0"/>
        <w:ind w:firstLine="540"/>
        <w:jc w:val="both"/>
        <w:rPr>
          <w:rFonts w:ascii="Times New Roman" w:eastAsia="Calibri" w:hAnsi="Times New Roman"/>
        </w:rPr>
      </w:pPr>
    </w:p>
    <w:p w:rsidR="00C72B98" w:rsidRPr="00200BF1" w:rsidRDefault="00C72B98" w:rsidP="00C72B98">
      <w:pPr>
        <w:tabs>
          <w:tab w:val="left" w:pos="1134"/>
        </w:tabs>
        <w:ind w:left="360" w:hanging="360"/>
        <w:rPr>
          <w:rFonts w:ascii="Times New Roman" w:eastAsia="Calibri" w:hAnsi="Times New Roman"/>
        </w:rPr>
      </w:pPr>
    </w:p>
    <w:p w:rsidR="00C72B98" w:rsidRPr="00200BF1" w:rsidRDefault="00C72B98" w:rsidP="00C72B98">
      <w:pPr>
        <w:tabs>
          <w:tab w:val="left" w:pos="1134"/>
        </w:tabs>
        <w:ind w:left="360" w:hanging="360"/>
        <w:rPr>
          <w:rFonts w:ascii="Times New Roman" w:eastAsia="Calibri" w:hAnsi="Times New Roman"/>
        </w:rPr>
      </w:pPr>
    </w:p>
    <w:p w:rsidR="000A4078" w:rsidRPr="00200BF1" w:rsidRDefault="000A4078" w:rsidP="00C72B98">
      <w:pPr>
        <w:tabs>
          <w:tab w:val="left" w:pos="1134"/>
        </w:tabs>
        <w:ind w:left="360" w:hanging="360"/>
        <w:rPr>
          <w:rFonts w:ascii="Times New Roman" w:eastAsia="Calibri" w:hAnsi="Times New Roman"/>
        </w:rPr>
      </w:pPr>
      <w:r w:rsidRPr="00200BF1">
        <w:rPr>
          <w:rFonts w:ascii="Times New Roman" w:eastAsia="Calibri" w:hAnsi="Times New Roman"/>
        </w:rPr>
        <w:t xml:space="preserve">Председатель Совета                                                           </w:t>
      </w:r>
      <w:r w:rsidR="00C72B98" w:rsidRPr="00200BF1">
        <w:rPr>
          <w:rFonts w:ascii="Times New Roman" w:eastAsia="Calibri" w:hAnsi="Times New Roman"/>
        </w:rPr>
        <w:t xml:space="preserve"> </w:t>
      </w:r>
      <w:r w:rsidR="00A57C16">
        <w:rPr>
          <w:rFonts w:ascii="Times New Roman" w:eastAsia="Calibri" w:hAnsi="Times New Roman"/>
        </w:rPr>
        <w:t xml:space="preserve">        </w:t>
      </w:r>
      <w:r w:rsidR="00C72B98" w:rsidRPr="00200BF1">
        <w:rPr>
          <w:rFonts w:ascii="Times New Roman" w:eastAsia="Calibri" w:hAnsi="Times New Roman"/>
        </w:rPr>
        <w:t xml:space="preserve">            </w:t>
      </w:r>
      <w:r w:rsidRPr="00200BF1">
        <w:rPr>
          <w:rFonts w:ascii="Times New Roman" w:eastAsia="Calibri" w:hAnsi="Times New Roman"/>
        </w:rPr>
        <w:t xml:space="preserve"> О.Н.</w:t>
      </w:r>
      <w:r w:rsidR="00BD2371">
        <w:rPr>
          <w:rFonts w:ascii="Times New Roman" w:eastAsia="Calibri" w:hAnsi="Times New Roman"/>
        </w:rPr>
        <w:t xml:space="preserve"> </w:t>
      </w:r>
      <w:r w:rsidRPr="00200BF1">
        <w:rPr>
          <w:rFonts w:ascii="Times New Roman" w:eastAsia="Calibri" w:hAnsi="Times New Roman"/>
        </w:rPr>
        <w:t>Желонкина</w:t>
      </w:r>
    </w:p>
    <w:p w:rsidR="000A4078" w:rsidRPr="00200BF1" w:rsidRDefault="000A4078" w:rsidP="00C72B98">
      <w:pPr>
        <w:tabs>
          <w:tab w:val="left" w:pos="1134"/>
        </w:tabs>
        <w:ind w:left="360" w:hanging="360"/>
        <w:rPr>
          <w:rFonts w:ascii="Times New Roman" w:eastAsia="Calibri" w:hAnsi="Times New Roman"/>
        </w:rPr>
      </w:pPr>
    </w:p>
    <w:p w:rsidR="000A4078" w:rsidRPr="00200BF1" w:rsidRDefault="000A4078" w:rsidP="00C72B98">
      <w:pPr>
        <w:tabs>
          <w:tab w:val="left" w:pos="1134"/>
        </w:tabs>
        <w:ind w:left="360" w:hanging="360"/>
        <w:rPr>
          <w:rFonts w:ascii="Times New Roman" w:eastAsia="Calibri" w:hAnsi="Times New Roman"/>
        </w:rPr>
      </w:pPr>
    </w:p>
    <w:p w:rsidR="00C72B98" w:rsidRPr="00200BF1" w:rsidRDefault="00C72B98" w:rsidP="00C72B98">
      <w:pPr>
        <w:tabs>
          <w:tab w:val="left" w:pos="1134"/>
        </w:tabs>
        <w:jc w:val="both"/>
        <w:rPr>
          <w:rFonts w:ascii="Times New Roman" w:eastAsia="Calibri" w:hAnsi="Times New Roman"/>
        </w:rPr>
      </w:pPr>
    </w:p>
    <w:p w:rsidR="000A4078" w:rsidRPr="00200BF1" w:rsidRDefault="000A4078" w:rsidP="00C72B98">
      <w:pPr>
        <w:tabs>
          <w:tab w:val="left" w:pos="1134"/>
        </w:tabs>
        <w:jc w:val="both"/>
        <w:rPr>
          <w:rFonts w:ascii="Times New Roman" w:hAnsi="Times New Roman"/>
        </w:rPr>
      </w:pPr>
      <w:r w:rsidRPr="00200BF1">
        <w:rPr>
          <w:rFonts w:ascii="Times New Roman" w:eastAsia="Calibri" w:hAnsi="Times New Roman"/>
        </w:rPr>
        <w:t>Глава поселения</w:t>
      </w:r>
      <w:r w:rsidRPr="00200BF1">
        <w:rPr>
          <w:rFonts w:ascii="Times New Roman" w:eastAsia="Calibri" w:hAnsi="Times New Roman"/>
        </w:rPr>
        <w:tab/>
      </w:r>
      <w:r w:rsidRPr="00200BF1">
        <w:rPr>
          <w:rFonts w:ascii="Times New Roman" w:eastAsia="Calibri" w:hAnsi="Times New Roman"/>
        </w:rPr>
        <w:tab/>
      </w:r>
      <w:r w:rsidRPr="00200BF1">
        <w:rPr>
          <w:rFonts w:ascii="Times New Roman" w:eastAsia="Calibri" w:hAnsi="Times New Roman"/>
        </w:rPr>
        <w:tab/>
      </w:r>
      <w:r w:rsidRPr="00200BF1">
        <w:rPr>
          <w:rFonts w:ascii="Times New Roman" w:eastAsia="Calibri" w:hAnsi="Times New Roman"/>
        </w:rPr>
        <w:tab/>
      </w:r>
      <w:r w:rsidRPr="00200BF1">
        <w:rPr>
          <w:rFonts w:ascii="Times New Roman" w:eastAsia="Calibri" w:hAnsi="Times New Roman"/>
        </w:rPr>
        <w:tab/>
      </w:r>
      <w:r w:rsidRPr="00200BF1">
        <w:rPr>
          <w:rFonts w:ascii="Times New Roman" w:eastAsia="Calibri" w:hAnsi="Times New Roman"/>
        </w:rPr>
        <w:tab/>
      </w:r>
      <w:r w:rsidRPr="00200BF1">
        <w:rPr>
          <w:rFonts w:ascii="Times New Roman" w:eastAsia="Calibri" w:hAnsi="Times New Roman"/>
        </w:rPr>
        <w:tab/>
      </w:r>
      <w:r w:rsidRPr="00200BF1">
        <w:rPr>
          <w:rFonts w:ascii="Times New Roman" w:eastAsia="Calibri" w:hAnsi="Times New Roman"/>
        </w:rPr>
        <w:tab/>
        <w:t>С.В. Абдрашитова</w:t>
      </w:r>
    </w:p>
    <w:p w:rsidR="000A4078" w:rsidRPr="00200BF1" w:rsidRDefault="000A4078" w:rsidP="00C72B98">
      <w:pPr>
        <w:ind w:firstLine="1134"/>
        <w:rPr>
          <w:rFonts w:ascii="Times New Roman" w:hAnsi="Times New Roman"/>
        </w:rPr>
      </w:pPr>
    </w:p>
    <w:sectPr w:rsidR="000A4078" w:rsidRPr="00200BF1" w:rsidSect="00E82EC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2E6" w:rsidRDefault="00F212E6" w:rsidP="00FA206E">
      <w:r>
        <w:separator/>
      </w:r>
    </w:p>
  </w:endnote>
  <w:endnote w:type="continuationSeparator" w:id="0">
    <w:p w:rsidR="00F212E6" w:rsidRDefault="00F212E6" w:rsidP="00FA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2E6" w:rsidRDefault="00F212E6" w:rsidP="00FA206E">
      <w:r>
        <w:separator/>
      </w:r>
    </w:p>
  </w:footnote>
  <w:footnote w:type="continuationSeparator" w:id="0">
    <w:p w:rsidR="00F212E6" w:rsidRDefault="00F212E6" w:rsidP="00FA2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4EE"/>
    <w:multiLevelType w:val="hybridMultilevel"/>
    <w:tmpl w:val="098A4922"/>
    <w:lvl w:ilvl="0" w:tplc="4914089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1D1B"/>
    <w:rsid w:val="000110A6"/>
    <w:rsid w:val="000416C4"/>
    <w:rsid w:val="00045E41"/>
    <w:rsid w:val="00064342"/>
    <w:rsid w:val="000A4078"/>
    <w:rsid w:val="000B4EDD"/>
    <w:rsid w:val="001905D1"/>
    <w:rsid w:val="001C19AE"/>
    <w:rsid w:val="001D74AE"/>
    <w:rsid w:val="00200BF1"/>
    <w:rsid w:val="00224966"/>
    <w:rsid w:val="00256DC8"/>
    <w:rsid w:val="002E01EB"/>
    <w:rsid w:val="002F73CE"/>
    <w:rsid w:val="00305A6F"/>
    <w:rsid w:val="00324FDE"/>
    <w:rsid w:val="00341F74"/>
    <w:rsid w:val="00361CEC"/>
    <w:rsid w:val="003752B7"/>
    <w:rsid w:val="00397363"/>
    <w:rsid w:val="003E42F9"/>
    <w:rsid w:val="00413408"/>
    <w:rsid w:val="0045422F"/>
    <w:rsid w:val="004A496B"/>
    <w:rsid w:val="004F719C"/>
    <w:rsid w:val="0059018C"/>
    <w:rsid w:val="005D6852"/>
    <w:rsid w:val="00614BDE"/>
    <w:rsid w:val="00641D1B"/>
    <w:rsid w:val="006633EE"/>
    <w:rsid w:val="00671C6D"/>
    <w:rsid w:val="00683285"/>
    <w:rsid w:val="006A78B0"/>
    <w:rsid w:val="006D1EB4"/>
    <w:rsid w:val="00725A37"/>
    <w:rsid w:val="007711A8"/>
    <w:rsid w:val="00780205"/>
    <w:rsid w:val="007A38FA"/>
    <w:rsid w:val="00817596"/>
    <w:rsid w:val="00853520"/>
    <w:rsid w:val="00856BBF"/>
    <w:rsid w:val="00891222"/>
    <w:rsid w:val="00904D9D"/>
    <w:rsid w:val="00906518"/>
    <w:rsid w:val="00907372"/>
    <w:rsid w:val="00976CFA"/>
    <w:rsid w:val="00980EC6"/>
    <w:rsid w:val="009A59D9"/>
    <w:rsid w:val="009C2BA4"/>
    <w:rsid w:val="009E7A47"/>
    <w:rsid w:val="009F1EF4"/>
    <w:rsid w:val="00A56110"/>
    <w:rsid w:val="00A57C16"/>
    <w:rsid w:val="00A95A0F"/>
    <w:rsid w:val="00AE3C89"/>
    <w:rsid w:val="00B805B4"/>
    <w:rsid w:val="00BA4C68"/>
    <w:rsid w:val="00BD2371"/>
    <w:rsid w:val="00BD3738"/>
    <w:rsid w:val="00BF4765"/>
    <w:rsid w:val="00C11E92"/>
    <w:rsid w:val="00C72B98"/>
    <w:rsid w:val="00C75F3A"/>
    <w:rsid w:val="00CA0FBF"/>
    <w:rsid w:val="00CB1993"/>
    <w:rsid w:val="00CB3611"/>
    <w:rsid w:val="00D24EE6"/>
    <w:rsid w:val="00D35C4E"/>
    <w:rsid w:val="00D56496"/>
    <w:rsid w:val="00DA06FB"/>
    <w:rsid w:val="00DB3DCF"/>
    <w:rsid w:val="00DD0DEA"/>
    <w:rsid w:val="00E047C5"/>
    <w:rsid w:val="00E06BB5"/>
    <w:rsid w:val="00E636EE"/>
    <w:rsid w:val="00E82ECB"/>
    <w:rsid w:val="00E935BD"/>
    <w:rsid w:val="00EA536C"/>
    <w:rsid w:val="00EC3757"/>
    <w:rsid w:val="00EF11A5"/>
    <w:rsid w:val="00F212E6"/>
    <w:rsid w:val="00F60E74"/>
    <w:rsid w:val="00FA206E"/>
    <w:rsid w:val="00FA37E4"/>
    <w:rsid w:val="00FA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68B0"/>
  <w15:docId w15:val="{6F80A0C7-FECE-4BA4-90CF-EEF585F0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D1B"/>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D1B"/>
    <w:pPr>
      <w:ind w:left="720"/>
      <w:contextualSpacing/>
    </w:pPr>
  </w:style>
  <w:style w:type="paragraph" w:customStyle="1" w:styleId="ConsNormal">
    <w:name w:val="ConsNormal"/>
    <w:rsid w:val="001905D1"/>
    <w:pPr>
      <w:widowControl w:val="0"/>
      <w:autoSpaceDE w:val="0"/>
      <w:autoSpaceDN w:val="0"/>
      <w:adjustRightInd w:val="0"/>
      <w:spacing w:after="0" w:line="240" w:lineRule="auto"/>
      <w:ind w:right="19772" w:firstLine="720"/>
    </w:pPr>
    <w:rPr>
      <w:rFonts w:ascii="Arial" w:eastAsia="Times New Roman" w:hAnsi="Arial" w:cs="Arial"/>
    </w:rPr>
  </w:style>
  <w:style w:type="character" w:styleId="a4">
    <w:name w:val="Hyperlink"/>
    <w:basedOn w:val="a0"/>
    <w:uiPriority w:val="99"/>
    <w:unhideWhenUsed/>
    <w:rsid w:val="000A4078"/>
    <w:rPr>
      <w:color w:val="0000FF" w:themeColor="hyperlink"/>
      <w:u w:val="single"/>
    </w:rPr>
  </w:style>
  <w:style w:type="paragraph" w:styleId="a5">
    <w:name w:val="header"/>
    <w:basedOn w:val="a"/>
    <w:link w:val="a6"/>
    <w:uiPriority w:val="99"/>
    <w:unhideWhenUsed/>
    <w:rsid w:val="00FA206E"/>
    <w:pPr>
      <w:tabs>
        <w:tab w:val="center" w:pos="4677"/>
        <w:tab w:val="right" w:pos="9355"/>
      </w:tabs>
    </w:pPr>
  </w:style>
  <w:style w:type="character" w:customStyle="1" w:styleId="a6">
    <w:name w:val="Верхний колонтитул Знак"/>
    <w:basedOn w:val="a0"/>
    <w:link w:val="a5"/>
    <w:uiPriority w:val="99"/>
    <w:rsid w:val="00FA206E"/>
    <w:rPr>
      <w:rFonts w:ascii="Calibri" w:eastAsia="Times New Roman" w:hAnsi="Calibri" w:cs="Times New Roman"/>
      <w:sz w:val="24"/>
      <w:szCs w:val="24"/>
      <w:lang w:eastAsia="ru-RU"/>
    </w:rPr>
  </w:style>
  <w:style w:type="paragraph" w:styleId="a7">
    <w:name w:val="footer"/>
    <w:basedOn w:val="a"/>
    <w:link w:val="a8"/>
    <w:uiPriority w:val="99"/>
    <w:unhideWhenUsed/>
    <w:rsid w:val="00FA206E"/>
    <w:pPr>
      <w:tabs>
        <w:tab w:val="center" w:pos="4677"/>
        <w:tab w:val="right" w:pos="9355"/>
      </w:tabs>
    </w:pPr>
  </w:style>
  <w:style w:type="character" w:customStyle="1" w:styleId="a8">
    <w:name w:val="Нижний колонтитул Знак"/>
    <w:basedOn w:val="a0"/>
    <w:link w:val="a7"/>
    <w:uiPriority w:val="99"/>
    <w:rsid w:val="00FA206E"/>
    <w:rPr>
      <w:rFonts w:ascii="Calibri" w:eastAsia="Times New Roman" w:hAnsi="Calibri" w:cs="Times New Roman"/>
      <w:sz w:val="24"/>
      <w:szCs w:val="24"/>
      <w:lang w:eastAsia="ru-RU"/>
    </w:rPr>
  </w:style>
  <w:style w:type="character" w:customStyle="1" w:styleId="blk">
    <w:name w:val="blk"/>
    <w:basedOn w:val="a0"/>
    <w:rsid w:val="006D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2433">
      <w:bodyDiv w:val="1"/>
      <w:marLeft w:val="0"/>
      <w:marRight w:val="0"/>
      <w:marTop w:val="0"/>
      <w:marBottom w:val="0"/>
      <w:divBdr>
        <w:top w:val="none" w:sz="0" w:space="0" w:color="auto"/>
        <w:left w:val="none" w:sz="0" w:space="0" w:color="auto"/>
        <w:bottom w:val="none" w:sz="0" w:space="0" w:color="auto"/>
        <w:right w:val="none" w:sz="0" w:space="0" w:color="auto"/>
      </w:divBdr>
      <w:divsChild>
        <w:div w:id="311762707">
          <w:marLeft w:val="0"/>
          <w:marRight w:val="0"/>
          <w:marTop w:val="0"/>
          <w:marBottom w:val="0"/>
          <w:divBdr>
            <w:top w:val="none" w:sz="0" w:space="0" w:color="auto"/>
            <w:left w:val="none" w:sz="0" w:space="0" w:color="auto"/>
            <w:bottom w:val="none" w:sz="0" w:space="0" w:color="auto"/>
            <w:right w:val="none" w:sz="0" w:space="0" w:color="auto"/>
          </w:divBdr>
        </w:div>
        <w:div w:id="74083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rim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10</Pages>
  <Words>4862</Words>
  <Characters>27719</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adminnrm</dc:creator>
  <cp:keywords/>
  <dc:description/>
  <cp:lastModifiedBy>6666</cp:lastModifiedBy>
  <cp:revision>21</cp:revision>
  <cp:lastPrinted>2020-06-08T02:08:00Z</cp:lastPrinted>
  <dcterms:created xsi:type="dcterms:W3CDTF">2019-05-07T07:35:00Z</dcterms:created>
  <dcterms:modified xsi:type="dcterms:W3CDTF">2022-05-25T08:40:00Z</dcterms:modified>
</cp:coreProperties>
</file>