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75" w:rsidRPr="009F438D" w:rsidRDefault="00381775" w:rsidP="00381775">
      <w:pPr>
        <w:tabs>
          <w:tab w:val="left" w:pos="374"/>
        </w:tabs>
        <w:jc w:val="center"/>
        <w:rPr>
          <w:rFonts w:eastAsia="Calibri"/>
          <w:b/>
          <w:sz w:val="20"/>
          <w:szCs w:val="20"/>
        </w:rPr>
      </w:pPr>
      <w:r w:rsidRPr="009F438D">
        <w:rPr>
          <w:rFonts w:eastAsia="Calibri"/>
          <w:b/>
          <w:noProof/>
          <w:sz w:val="20"/>
          <w:szCs w:val="20"/>
        </w:rPr>
        <w:drawing>
          <wp:inline distT="0" distB="0" distL="0" distR="0">
            <wp:extent cx="523875" cy="628650"/>
            <wp:effectExtent l="0" t="0" r="0" b="0"/>
            <wp:docPr id="1" name="Рисунок 1"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133A"/>
                    <pic:cNvPicPr>
                      <a:picLocks noChangeAspect="1" noChangeArrowheads="1"/>
                    </pic:cNvPicPr>
                  </pic:nvPicPr>
                  <pic:blipFill>
                    <a:blip r:embed="rId8"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727" t="6181" r="10075"/>
                    <a:stretch>
                      <a:fillRect/>
                    </a:stretch>
                  </pic:blipFill>
                  <pic:spPr bwMode="auto">
                    <a:xfrm>
                      <a:off x="0" y="0"/>
                      <a:ext cx="523875" cy="628650"/>
                    </a:xfrm>
                    <a:prstGeom prst="rect">
                      <a:avLst/>
                    </a:prstGeom>
                    <a:noFill/>
                    <a:ln>
                      <a:noFill/>
                    </a:ln>
                  </pic:spPr>
                </pic:pic>
              </a:graphicData>
            </a:graphic>
          </wp:inline>
        </w:drawing>
      </w:r>
      <w:r w:rsidRPr="009F438D">
        <w:rPr>
          <w:rFonts w:eastAsia="Calibri"/>
          <w:b/>
          <w:sz w:val="20"/>
          <w:szCs w:val="20"/>
        </w:rPr>
        <w:br w:type="textWrapping" w:clear="all"/>
      </w:r>
    </w:p>
    <w:p w:rsidR="00381775" w:rsidRPr="009F438D" w:rsidRDefault="00381775" w:rsidP="00381775">
      <w:pPr>
        <w:ind w:left="284"/>
        <w:jc w:val="center"/>
        <w:rPr>
          <w:rFonts w:eastAsia="Calibri"/>
          <w:sz w:val="28"/>
          <w:szCs w:val="28"/>
        </w:rPr>
      </w:pPr>
      <w:r w:rsidRPr="009F438D">
        <w:rPr>
          <w:rFonts w:eastAsia="Calibri"/>
          <w:sz w:val="28"/>
          <w:szCs w:val="28"/>
        </w:rPr>
        <w:t>АДМИНИСТРАЦИЯ НАРЫМСКОГО СЕЛЬСКОГО ПОСЕЛЕНИЯ</w:t>
      </w:r>
    </w:p>
    <w:p w:rsidR="00381775" w:rsidRPr="009F438D" w:rsidRDefault="00381775" w:rsidP="00381775">
      <w:pPr>
        <w:ind w:left="284"/>
        <w:jc w:val="center"/>
      </w:pPr>
      <w:r w:rsidRPr="009F438D">
        <w:t>ПАРАБЕЛЬСКОГО РАЙОНА ТОМСКОЙ ОБЛАСТИ</w:t>
      </w:r>
    </w:p>
    <w:p w:rsidR="00381775" w:rsidRPr="009F438D" w:rsidRDefault="00381775" w:rsidP="00381775">
      <w:pPr>
        <w:tabs>
          <w:tab w:val="left" w:pos="4245"/>
        </w:tabs>
        <w:ind w:left="284"/>
        <w:jc w:val="center"/>
        <w:rPr>
          <w:b/>
          <w:bCs/>
          <w:sz w:val="32"/>
          <w:szCs w:val="32"/>
        </w:rPr>
      </w:pPr>
    </w:p>
    <w:p w:rsidR="00381775" w:rsidRPr="009F438D" w:rsidRDefault="00381775" w:rsidP="00381775">
      <w:pPr>
        <w:tabs>
          <w:tab w:val="left" w:pos="4245"/>
        </w:tabs>
        <w:ind w:left="284"/>
        <w:jc w:val="center"/>
        <w:rPr>
          <w:b/>
          <w:bCs/>
          <w:sz w:val="32"/>
          <w:szCs w:val="32"/>
        </w:rPr>
      </w:pPr>
      <w:r w:rsidRPr="009F438D">
        <w:rPr>
          <w:b/>
          <w:bCs/>
          <w:sz w:val="32"/>
          <w:szCs w:val="32"/>
        </w:rPr>
        <w:t>ПОСТАНОВЛЕНИЕ</w:t>
      </w:r>
    </w:p>
    <w:p w:rsidR="00F95E04" w:rsidRDefault="00F95E04" w:rsidP="00F95E04">
      <w:pPr>
        <w:widowControl w:val="0"/>
        <w:autoSpaceDE w:val="0"/>
        <w:autoSpaceDN w:val="0"/>
        <w:adjustRightInd w:val="0"/>
        <w:rPr>
          <w:rFonts w:ascii="Times New Roman CYR" w:hAnsi="Times New Roman CYR" w:cs="Times New Roman CYR"/>
          <w:b/>
          <w:bCs/>
          <w:sz w:val="22"/>
          <w:szCs w:val="22"/>
        </w:rPr>
      </w:pPr>
    </w:p>
    <w:p w:rsidR="00381775" w:rsidRDefault="00381775" w:rsidP="00F95E04">
      <w:pPr>
        <w:widowControl w:val="0"/>
        <w:autoSpaceDE w:val="0"/>
        <w:autoSpaceDN w:val="0"/>
        <w:adjustRightInd w:val="0"/>
        <w:rPr>
          <w:rFonts w:ascii="Times New Roman CYR" w:hAnsi="Times New Roman CYR" w:cs="Times New Roman CYR"/>
          <w:b/>
          <w:bCs/>
          <w:sz w:val="22"/>
          <w:szCs w:val="22"/>
        </w:rPr>
      </w:pPr>
    </w:p>
    <w:p w:rsidR="00F95E04" w:rsidRPr="00381775" w:rsidRDefault="007413EF" w:rsidP="00F95E04">
      <w:pPr>
        <w:widowControl w:val="0"/>
        <w:autoSpaceDE w:val="0"/>
        <w:autoSpaceDN w:val="0"/>
        <w:adjustRightInd w:val="0"/>
        <w:rPr>
          <w:rFonts w:ascii="Times New Roman CYR" w:hAnsi="Times New Roman CYR" w:cs="Times New Roman CYR"/>
          <w:szCs w:val="22"/>
        </w:rPr>
      </w:pPr>
      <w:r>
        <w:rPr>
          <w:rFonts w:ascii="Times New Roman CYR" w:hAnsi="Times New Roman CYR" w:cs="Times New Roman CYR"/>
          <w:szCs w:val="22"/>
        </w:rPr>
        <w:t>22</w:t>
      </w:r>
      <w:r w:rsidR="00F95E04" w:rsidRPr="00381775">
        <w:rPr>
          <w:rFonts w:ascii="Times New Roman CYR" w:hAnsi="Times New Roman CYR" w:cs="Times New Roman CYR"/>
          <w:szCs w:val="22"/>
        </w:rPr>
        <w:t>.</w:t>
      </w:r>
      <w:r>
        <w:rPr>
          <w:rFonts w:ascii="Times New Roman CYR" w:hAnsi="Times New Roman CYR" w:cs="Times New Roman CYR"/>
          <w:szCs w:val="22"/>
        </w:rPr>
        <w:t>11</w:t>
      </w:r>
      <w:r w:rsidR="00F95E04" w:rsidRPr="00381775">
        <w:rPr>
          <w:rFonts w:ascii="Times New Roman CYR" w:hAnsi="Times New Roman CYR" w:cs="Times New Roman CYR"/>
          <w:szCs w:val="22"/>
        </w:rPr>
        <w:t>.202</w:t>
      </w:r>
      <w:r w:rsidR="00051865" w:rsidRPr="00381775">
        <w:rPr>
          <w:rFonts w:ascii="Times New Roman CYR" w:hAnsi="Times New Roman CYR" w:cs="Times New Roman CYR"/>
          <w:szCs w:val="22"/>
        </w:rPr>
        <w:t>3</w:t>
      </w:r>
      <w:r w:rsidR="00F95E04" w:rsidRPr="00381775">
        <w:rPr>
          <w:rFonts w:ascii="Times New Roman CYR" w:hAnsi="Times New Roman CYR" w:cs="Times New Roman CYR"/>
          <w:szCs w:val="22"/>
        </w:rPr>
        <w:t xml:space="preserve">                                                 </w:t>
      </w:r>
      <w:r w:rsidR="00F95E04" w:rsidRPr="00381775">
        <w:rPr>
          <w:rFonts w:ascii="Times New Roman CYR" w:hAnsi="Times New Roman CYR" w:cs="Times New Roman CYR"/>
          <w:szCs w:val="22"/>
        </w:rPr>
        <w:tab/>
      </w:r>
      <w:r w:rsidR="00F95E04" w:rsidRPr="00381775">
        <w:rPr>
          <w:rFonts w:ascii="Times New Roman CYR" w:hAnsi="Times New Roman CYR" w:cs="Times New Roman CYR"/>
          <w:szCs w:val="22"/>
        </w:rPr>
        <w:tab/>
        <w:t xml:space="preserve">        </w:t>
      </w:r>
      <w:r w:rsidR="00051865" w:rsidRPr="00381775">
        <w:rPr>
          <w:rFonts w:ascii="Times New Roman CYR" w:hAnsi="Times New Roman CYR" w:cs="Times New Roman CYR"/>
          <w:szCs w:val="22"/>
        </w:rPr>
        <w:t xml:space="preserve">         </w:t>
      </w:r>
      <w:r w:rsidR="00F95E04" w:rsidRPr="00381775">
        <w:rPr>
          <w:rFonts w:ascii="Times New Roman CYR" w:hAnsi="Times New Roman CYR" w:cs="Times New Roman CYR"/>
          <w:szCs w:val="22"/>
        </w:rPr>
        <w:t xml:space="preserve">                                            </w:t>
      </w:r>
      <w:r>
        <w:rPr>
          <w:rFonts w:ascii="Times New Roman CYR" w:hAnsi="Times New Roman CYR" w:cs="Times New Roman CYR"/>
          <w:szCs w:val="22"/>
        </w:rPr>
        <w:t xml:space="preserve">   </w:t>
      </w:r>
      <w:r w:rsidR="00381775">
        <w:rPr>
          <w:rFonts w:ascii="Times New Roman CYR" w:hAnsi="Times New Roman CYR" w:cs="Times New Roman CYR"/>
          <w:szCs w:val="22"/>
        </w:rPr>
        <w:t xml:space="preserve"> </w:t>
      </w:r>
      <w:r w:rsidR="00051865" w:rsidRPr="00381775">
        <w:rPr>
          <w:rFonts w:ascii="Times New Roman CYR" w:hAnsi="Times New Roman CYR" w:cs="Times New Roman CYR"/>
          <w:szCs w:val="22"/>
        </w:rPr>
        <w:t xml:space="preserve">№ </w:t>
      </w:r>
      <w:r>
        <w:rPr>
          <w:rFonts w:ascii="Times New Roman CYR" w:hAnsi="Times New Roman CYR" w:cs="Times New Roman CYR"/>
          <w:szCs w:val="22"/>
        </w:rPr>
        <w:t>111а</w:t>
      </w:r>
    </w:p>
    <w:p w:rsidR="00F95E04" w:rsidRDefault="00F95E04" w:rsidP="00F95E04">
      <w:pPr>
        <w:ind w:firstLine="567"/>
        <w:jc w:val="both"/>
      </w:pPr>
      <w:r>
        <w:t xml:space="preserve">  </w:t>
      </w:r>
    </w:p>
    <w:p w:rsidR="00F95E04" w:rsidRDefault="00F95E04" w:rsidP="0066375F">
      <w:pPr>
        <w:ind w:left="567" w:right="567"/>
        <w:jc w:val="center"/>
        <w:rPr>
          <w:b/>
        </w:rPr>
      </w:pPr>
      <w:r w:rsidRPr="004A598C">
        <w:rPr>
          <w:b/>
        </w:rPr>
        <w:t xml:space="preserve">О внесении изменений в </w:t>
      </w:r>
      <w:r w:rsidR="0066375F">
        <w:rPr>
          <w:b/>
        </w:rPr>
        <w:t xml:space="preserve">постановление администрации Нарымского сельского поселения </w:t>
      </w:r>
      <w:r w:rsidRPr="004A598C">
        <w:rPr>
          <w:b/>
        </w:rPr>
        <w:t xml:space="preserve">от </w:t>
      </w:r>
      <w:r w:rsidR="00AF7599">
        <w:rPr>
          <w:b/>
        </w:rPr>
        <w:t>30.06.2023</w:t>
      </w:r>
      <w:r w:rsidR="008B33C7">
        <w:rPr>
          <w:b/>
        </w:rPr>
        <w:t xml:space="preserve"> № 67а</w:t>
      </w:r>
      <w:r w:rsidR="004A598C">
        <w:rPr>
          <w:b/>
        </w:rPr>
        <w:t xml:space="preserve"> </w:t>
      </w:r>
      <w:r w:rsidRPr="004A598C">
        <w:rPr>
          <w:b/>
        </w:rPr>
        <w:t>«</w:t>
      </w:r>
      <w:r w:rsidR="00AF7599" w:rsidRPr="00AF7599">
        <w:rPr>
          <w:b/>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w:t>
      </w:r>
      <w:r w:rsidRPr="0066375F">
        <w:rPr>
          <w:b/>
        </w:rPr>
        <w:t>»</w:t>
      </w:r>
    </w:p>
    <w:p w:rsidR="00F95E04" w:rsidRPr="00041AAA" w:rsidRDefault="00F95E04" w:rsidP="00F95E04">
      <w:pPr>
        <w:ind w:left="567" w:right="567"/>
        <w:jc w:val="center"/>
      </w:pPr>
    </w:p>
    <w:p w:rsidR="00F95E04" w:rsidRPr="00245984" w:rsidRDefault="00F95E04" w:rsidP="00F95E04">
      <w:pPr>
        <w:ind w:firstLine="658"/>
        <w:jc w:val="both"/>
      </w:pPr>
      <w:r w:rsidRPr="00245984">
        <w:t xml:space="preserve">В целях приведения </w:t>
      </w:r>
      <w:r>
        <w:t>нормативного правового акта</w:t>
      </w:r>
      <w:r w:rsidRPr="00245984">
        <w:t xml:space="preserve"> в соответствии </w:t>
      </w:r>
      <w:r w:rsidR="00051865" w:rsidRPr="00245984">
        <w:t>с действующим</w:t>
      </w:r>
      <w:r w:rsidRPr="00245984">
        <w:t xml:space="preserve"> законодательством Российской Федерации, на основании </w:t>
      </w:r>
      <w:r w:rsidR="00AF7599">
        <w:t>экспертного заключения Департамента по государственно-правовым вопросам и законодательной деятельности от 27.10.2023 №26-01-1730</w:t>
      </w:r>
      <w:r w:rsidRPr="00245984">
        <w:t xml:space="preserve">, </w:t>
      </w:r>
    </w:p>
    <w:p w:rsidR="00F95E04" w:rsidRPr="00245984" w:rsidRDefault="00F95E04" w:rsidP="00F95E04">
      <w:pPr>
        <w:tabs>
          <w:tab w:val="left" w:pos="6645"/>
        </w:tabs>
        <w:ind w:firstLine="709"/>
        <w:jc w:val="both"/>
      </w:pPr>
    </w:p>
    <w:p w:rsidR="00F95E04" w:rsidRPr="00381775" w:rsidRDefault="00381775" w:rsidP="00F95E04">
      <w:pPr>
        <w:ind w:firstLine="709"/>
      </w:pPr>
      <w:r w:rsidRPr="00381775">
        <w:t>ПОСТАНОВЛЯЮ:</w:t>
      </w:r>
    </w:p>
    <w:p w:rsidR="00F95E04" w:rsidRPr="00245984" w:rsidRDefault="00F95E04" w:rsidP="00F95E04">
      <w:pPr>
        <w:ind w:firstLine="709"/>
        <w:rPr>
          <w:b/>
        </w:rPr>
      </w:pPr>
      <w:r w:rsidRPr="00245984">
        <w:rPr>
          <w:b/>
        </w:rPr>
        <w:t xml:space="preserve"> </w:t>
      </w:r>
    </w:p>
    <w:p w:rsidR="00F95E04" w:rsidRDefault="00F95E04" w:rsidP="00AF7599">
      <w:pPr>
        <w:pStyle w:val="a6"/>
        <w:numPr>
          <w:ilvl w:val="0"/>
          <w:numId w:val="8"/>
        </w:numPr>
        <w:tabs>
          <w:tab w:val="left" w:pos="0"/>
        </w:tabs>
        <w:ind w:left="0" w:firstLine="709"/>
        <w:jc w:val="both"/>
        <w:rPr>
          <w:color w:val="000000" w:themeColor="text1"/>
        </w:rPr>
      </w:pPr>
      <w:r w:rsidRPr="00381775">
        <w:rPr>
          <w:color w:val="000000" w:themeColor="text1"/>
        </w:rPr>
        <w:t xml:space="preserve">Внести в </w:t>
      </w:r>
      <w:r w:rsidR="00381775" w:rsidRPr="00381775">
        <w:rPr>
          <w:color w:val="000000" w:themeColor="text1"/>
        </w:rPr>
        <w:t>постановление администрации На</w:t>
      </w:r>
      <w:r w:rsidR="00AF7599">
        <w:rPr>
          <w:color w:val="000000" w:themeColor="text1"/>
        </w:rPr>
        <w:t>рымского сельского поселения</w:t>
      </w:r>
      <w:r w:rsidR="00AF7599" w:rsidRPr="00AF7599">
        <w:t xml:space="preserve"> </w:t>
      </w:r>
      <w:r w:rsidR="00AF7599" w:rsidRPr="00AF7599">
        <w:rPr>
          <w:color w:val="000000" w:themeColor="text1"/>
        </w:rPr>
        <w:t xml:space="preserve">от 30.06.2023 </w:t>
      </w:r>
      <w:r w:rsidR="008B33C7">
        <w:rPr>
          <w:color w:val="000000" w:themeColor="text1"/>
        </w:rPr>
        <w:t xml:space="preserve">№ 67а </w:t>
      </w:r>
      <w:r w:rsidR="00AF7599" w:rsidRPr="00AF7599">
        <w:rPr>
          <w:color w:val="000000" w:themeColor="text1"/>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w:t>
      </w:r>
      <w:r w:rsidR="00AF7599">
        <w:rPr>
          <w:color w:val="000000" w:themeColor="text1"/>
        </w:rPr>
        <w:t xml:space="preserve"> следующи</w:t>
      </w:r>
      <w:r w:rsidR="00AF7599" w:rsidRPr="00381775">
        <w:rPr>
          <w:color w:val="000000" w:themeColor="text1"/>
        </w:rPr>
        <w:t>е</w:t>
      </w:r>
      <w:r w:rsidR="00067D8E">
        <w:rPr>
          <w:color w:val="000000" w:themeColor="text1"/>
        </w:rPr>
        <w:t xml:space="preserve"> изменени</w:t>
      </w:r>
      <w:r w:rsidR="00AF7599">
        <w:rPr>
          <w:color w:val="000000" w:themeColor="text1"/>
        </w:rPr>
        <w:t>я</w:t>
      </w:r>
      <w:r w:rsidRPr="00381775">
        <w:rPr>
          <w:color w:val="000000" w:themeColor="text1"/>
        </w:rPr>
        <w:t xml:space="preserve">: </w:t>
      </w:r>
    </w:p>
    <w:p w:rsidR="00841462" w:rsidRPr="00841462" w:rsidRDefault="00841462" w:rsidP="00AF7599">
      <w:pPr>
        <w:tabs>
          <w:tab w:val="left" w:pos="0"/>
        </w:tabs>
        <w:ind w:firstLine="709"/>
        <w:jc w:val="both"/>
        <w:rPr>
          <w:color w:val="000000" w:themeColor="text1"/>
        </w:rPr>
      </w:pPr>
      <w:r w:rsidRPr="00841462">
        <w:rPr>
          <w:color w:val="000000" w:themeColor="text1"/>
        </w:rPr>
        <w:t xml:space="preserve">в </w:t>
      </w:r>
      <w:r w:rsidR="00AF7599">
        <w:rPr>
          <w:color w:val="000000" w:themeColor="text1"/>
        </w:rPr>
        <w:t>А</w:t>
      </w:r>
      <w:r w:rsidR="00AF7599" w:rsidRPr="00AF7599">
        <w:rPr>
          <w:color w:val="000000" w:themeColor="text1"/>
        </w:rPr>
        <w:t>дминистративный регламент</w:t>
      </w:r>
      <w:r w:rsidR="00AF7599">
        <w:rPr>
          <w:color w:val="000000" w:themeColor="text1"/>
        </w:rPr>
        <w:t xml:space="preserve"> </w:t>
      </w:r>
      <w:r w:rsidR="00AF7599" w:rsidRPr="00AF7599">
        <w:rPr>
          <w:color w:val="000000" w:themeColor="text1"/>
        </w:rPr>
        <w:t>предоставления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w:t>
      </w:r>
      <w:r w:rsidR="00B022B6" w:rsidRPr="00B022B6">
        <w:rPr>
          <w:color w:val="000000" w:themeColor="text1"/>
        </w:rPr>
        <w:t xml:space="preserve"> </w:t>
      </w:r>
      <w:r w:rsidRPr="00841462">
        <w:rPr>
          <w:color w:val="000000" w:themeColor="text1"/>
        </w:rPr>
        <w:t xml:space="preserve">(далее – </w:t>
      </w:r>
      <w:r w:rsidR="00AF7599">
        <w:rPr>
          <w:color w:val="000000" w:themeColor="text1"/>
        </w:rPr>
        <w:t>Административный регламент</w:t>
      </w:r>
      <w:r w:rsidRPr="00841462">
        <w:rPr>
          <w:color w:val="000000" w:themeColor="text1"/>
        </w:rPr>
        <w:t>):</w:t>
      </w:r>
    </w:p>
    <w:p w:rsidR="003A75FB" w:rsidRPr="00B82C86" w:rsidRDefault="003A75FB" w:rsidP="004A598C">
      <w:pPr>
        <w:pStyle w:val="a6"/>
        <w:numPr>
          <w:ilvl w:val="0"/>
          <w:numId w:val="11"/>
        </w:numPr>
        <w:tabs>
          <w:tab w:val="left" w:pos="709"/>
        </w:tabs>
        <w:ind w:left="0" w:firstLine="709"/>
        <w:jc w:val="both"/>
        <w:rPr>
          <w:rFonts w:eastAsia="Calibri"/>
        </w:rPr>
      </w:pPr>
      <w:r w:rsidRPr="00B82C86">
        <w:rPr>
          <w:rFonts w:eastAsia="Calibri"/>
        </w:rPr>
        <w:t xml:space="preserve">Пункт </w:t>
      </w:r>
      <w:r w:rsidR="00B82C86" w:rsidRPr="00B82C86">
        <w:rPr>
          <w:rFonts w:eastAsia="Calibri"/>
        </w:rPr>
        <w:t>1.1</w:t>
      </w:r>
      <w:r w:rsidRPr="00B82C86">
        <w:rPr>
          <w:rFonts w:eastAsia="Calibri"/>
        </w:rPr>
        <w:t xml:space="preserve"> </w:t>
      </w:r>
      <w:r w:rsidR="00B82C86" w:rsidRPr="00B82C86">
        <w:rPr>
          <w:rFonts w:eastAsia="Calibri"/>
        </w:rPr>
        <w:t>Раздела I Административного регламента</w:t>
      </w:r>
      <w:r w:rsidRPr="00B82C86">
        <w:rPr>
          <w:rFonts w:eastAsia="Calibri"/>
        </w:rPr>
        <w:t xml:space="preserve"> изложить в следующей редакции:</w:t>
      </w:r>
    </w:p>
    <w:p w:rsidR="00E36572" w:rsidRPr="00B82C86" w:rsidRDefault="003A75FB" w:rsidP="00B82C86">
      <w:pPr>
        <w:autoSpaceDE w:val="0"/>
        <w:autoSpaceDN w:val="0"/>
        <w:adjustRightInd w:val="0"/>
        <w:ind w:firstLine="709"/>
        <w:jc w:val="both"/>
      </w:pPr>
      <w:r w:rsidRPr="00B82C86">
        <w:t>«</w:t>
      </w:r>
      <w:r w:rsidR="00B82C86" w:rsidRPr="00B82C86">
        <w:t>1.1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предназначенных для сдачи в аренду» на территории муниципального образования Нарымское сельское поселение (далее –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B82C86">
        <w:t>»</w:t>
      </w:r>
      <w:r w:rsidR="00B82C86" w:rsidRPr="00B82C86">
        <w:t>;</w:t>
      </w:r>
    </w:p>
    <w:p w:rsidR="00B82C86" w:rsidRPr="00B82C86" w:rsidRDefault="00B82C86" w:rsidP="00B82C86">
      <w:pPr>
        <w:pStyle w:val="a6"/>
        <w:numPr>
          <w:ilvl w:val="0"/>
          <w:numId w:val="11"/>
        </w:numPr>
        <w:tabs>
          <w:tab w:val="left" w:pos="709"/>
        </w:tabs>
        <w:ind w:left="0" w:firstLine="709"/>
        <w:jc w:val="both"/>
        <w:rPr>
          <w:rFonts w:eastAsia="Calibri"/>
        </w:rPr>
      </w:pPr>
      <w:r w:rsidRPr="00B82C86">
        <w:rPr>
          <w:rFonts w:eastAsia="Calibri"/>
        </w:rPr>
        <w:t>Пункт 1.2 Раздела I Административного регламента изложить в следующей редакции:</w:t>
      </w:r>
    </w:p>
    <w:p w:rsidR="00B82C86" w:rsidRDefault="00B82C86" w:rsidP="00B82C86">
      <w:pPr>
        <w:autoSpaceDE w:val="0"/>
        <w:autoSpaceDN w:val="0"/>
        <w:adjustRightInd w:val="0"/>
        <w:ind w:firstLine="709"/>
        <w:jc w:val="both"/>
      </w:pPr>
      <w:r w:rsidRPr="00B82C86">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получении информации об объектах недвижимого имущества, находящихся в муниципальной собственности, предназначенных для сдачи в аренду (далее – заявитель).»;</w:t>
      </w:r>
    </w:p>
    <w:p w:rsidR="002A5B4E" w:rsidRDefault="00B82C86" w:rsidP="00B82C86">
      <w:pPr>
        <w:pStyle w:val="a6"/>
        <w:numPr>
          <w:ilvl w:val="0"/>
          <w:numId w:val="11"/>
        </w:numPr>
        <w:tabs>
          <w:tab w:val="left" w:pos="709"/>
        </w:tabs>
        <w:ind w:left="0" w:firstLine="709"/>
        <w:jc w:val="both"/>
        <w:rPr>
          <w:rFonts w:eastAsia="Calibri"/>
        </w:rPr>
        <w:sectPr w:rsidR="002A5B4E" w:rsidSect="00871321">
          <w:pgSz w:w="11906" w:h="16838"/>
          <w:pgMar w:top="816" w:right="707" w:bottom="709" w:left="1560" w:header="709" w:footer="709" w:gutter="0"/>
          <w:cols w:space="708"/>
          <w:docGrid w:linePitch="360"/>
        </w:sectPr>
      </w:pPr>
      <w:r w:rsidRPr="00B82C86">
        <w:rPr>
          <w:rFonts w:eastAsia="Calibri"/>
        </w:rPr>
        <w:t xml:space="preserve">Пункт </w:t>
      </w:r>
      <w:r>
        <w:rPr>
          <w:rFonts w:eastAsia="Calibri"/>
        </w:rPr>
        <w:t>2.16</w:t>
      </w:r>
      <w:r w:rsidRPr="00B82C86">
        <w:rPr>
          <w:rFonts w:eastAsia="Calibri"/>
        </w:rPr>
        <w:t xml:space="preserve"> Раздела I</w:t>
      </w:r>
      <w:r>
        <w:rPr>
          <w:rFonts w:eastAsia="Calibri"/>
          <w:lang w:val="en-US"/>
        </w:rPr>
        <w:t>I</w:t>
      </w:r>
      <w:r w:rsidRPr="00B82C86">
        <w:rPr>
          <w:rFonts w:eastAsia="Calibri"/>
        </w:rPr>
        <w:t xml:space="preserve"> Административного регламента изложить в следующей редакции:</w:t>
      </w:r>
    </w:p>
    <w:p w:rsidR="00B82C86" w:rsidRDefault="00B82C86" w:rsidP="00B82C86">
      <w:pPr>
        <w:autoSpaceDE w:val="0"/>
        <w:autoSpaceDN w:val="0"/>
        <w:adjustRightInd w:val="0"/>
        <w:ind w:firstLine="709"/>
        <w:jc w:val="both"/>
      </w:pPr>
      <w:r w:rsidRPr="00B82C86">
        <w:lastRenderedPageBreak/>
        <w:t>«</w:t>
      </w:r>
      <w:r>
        <w:t>2.16 Заявление о предоставлении муниципальной услуги регистрируется в установленном порядке в уполномоченном органе в течении 1 рабочего дня с момента поступления такого заявления в день обращения заявителя либо его представителя.</w:t>
      </w:r>
    </w:p>
    <w:p w:rsidR="00B82C86" w:rsidRDefault="00B82C86" w:rsidP="00B82C86">
      <w:pPr>
        <w:autoSpaceDE w:val="0"/>
        <w:autoSpaceDN w:val="0"/>
        <w:adjustRightInd w:val="0"/>
        <w:ind w:firstLine="709"/>
        <w:jc w:val="both"/>
      </w:pPr>
      <w: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82C86" w:rsidRDefault="00B82C86" w:rsidP="00B82C86">
      <w:pPr>
        <w:autoSpaceDE w:val="0"/>
        <w:autoSpaceDN w:val="0"/>
        <w:adjustRightInd w:val="0"/>
        <w:ind w:firstLine="709"/>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B82C86" w:rsidRDefault="00B82C86" w:rsidP="00B82C86">
      <w:pPr>
        <w:autoSpaceDE w:val="0"/>
        <w:autoSpaceDN w:val="0"/>
        <w:adjustRightInd w:val="0"/>
        <w:ind w:firstLine="709"/>
        <w:jc w:val="both"/>
      </w:pPr>
      <w:r>
        <w:t xml:space="preserve">Заявление, поступившее в электронной форме через Единый портал государственных и муниципальных услуг (функций) (https://www.gosuslugi.ru/), регистрируется в установленном порядке уполномоченным органом в день его поступления. </w:t>
      </w:r>
    </w:p>
    <w:p w:rsidR="00B82C86" w:rsidRDefault="00B82C86" w:rsidP="00B82C86">
      <w:pPr>
        <w:autoSpaceDE w:val="0"/>
        <w:autoSpaceDN w:val="0"/>
        <w:adjustRightInd w:val="0"/>
        <w:ind w:firstLine="709"/>
        <w:jc w:val="both"/>
      </w:pPr>
      <w:r>
        <w:t>Заявление, поступившее в нерабочее время, регистрируется в первый рабочий день.</w:t>
      </w:r>
    </w:p>
    <w:p w:rsidR="00B82C86" w:rsidRDefault="00B82C86" w:rsidP="00B82C86">
      <w:pPr>
        <w:autoSpaceDE w:val="0"/>
        <w:autoSpaceDN w:val="0"/>
        <w:adjustRightInd w:val="0"/>
        <w:ind w:firstLine="709"/>
        <w:jc w:val="both"/>
      </w:pPr>
      <w: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sidRPr="00B82C86">
        <w:t>»;</w:t>
      </w:r>
    </w:p>
    <w:p w:rsidR="00B82C86" w:rsidRDefault="00B82C86" w:rsidP="00BD164C">
      <w:pPr>
        <w:pStyle w:val="a6"/>
        <w:numPr>
          <w:ilvl w:val="0"/>
          <w:numId w:val="11"/>
        </w:numPr>
        <w:tabs>
          <w:tab w:val="left" w:pos="709"/>
        </w:tabs>
        <w:autoSpaceDE w:val="0"/>
        <w:autoSpaceDN w:val="0"/>
        <w:adjustRightInd w:val="0"/>
        <w:ind w:left="0" w:firstLine="709"/>
        <w:jc w:val="both"/>
      </w:pPr>
      <w:r w:rsidRPr="00B82C86">
        <w:rPr>
          <w:rFonts w:eastAsia="Calibri"/>
        </w:rPr>
        <w:t xml:space="preserve">Раздел </w:t>
      </w:r>
      <w:r w:rsidRPr="00B82C86">
        <w:rPr>
          <w:rFonts w:eastAsia="Calibri"/>
          <w:lang w:val="en-US"/>
        </w:rPr>
        <w:t>III</w:t>
      </w:r>
      <w:r w:rsidRPr="00B82C86">
        <w:rPr>
          <w:rFonts w:eastAsia="Calibri"/>
        </w:rPr>
        <w:t xml:space="preserve"> Административного регламента изложить в новой редакции</w:t>
      </w:r>
      <w:r>
        <w:rPr>
          <w:rFonts w:eastAsia="Calibri"/>
        </w:rPr>
        <w:t xml:space="preserve"> согласно приложению №1 к настоящему постановлению</w:t>
      </w:r>
      <w:r>
        <w:t>;</w:t>
      </w:r>
    </w:p>
    <w:p w:rsidR="00B82C86" w:rsidRDefault="00B82C86" w:rsidP="00B82C86">
      <w:pPr>
        <w:pStyle w:val="a6"/>
        <w:numPr>
          <w:ilvl w:val="0"/>
          <w:numId w:val="11"/>
        </w:numPr>
        <w:tabs>
          <w:tab w:val="left" w:pos="709"/>
        </w:tabs>
        <w:autoSpaceDE w:val="0"/>
        <w:autoSpaceDN w:val="0"/>
        <w:adjustRightInd w:val="0"/>
        <w:ind w:left="0" w:firstLine="709"/>
        <w:jc w:val="both"/>
      </w:pPr>
      <w:r w:rsidRPr="00B82C86">
        <w:rPr>
          <w:rFonts w:eastAsia="Calibri"/>
        </w:rPr>
        <w:t xml:space="preserve">Раздел </w:t>
      </w:r>
      <w:r>
        <w:rPr>
          <w:rFonts w:eastAsia="Calibri"/>
          <w:lang w:val="en-US"/>
        </w:rPr>
        <w:t>IV</w:t>
      </w:r>
      <w:r w:rsidRPr="00B82C86">
        <w:rPr>
          <w:rFonts w:eastAsia="Calibri"/>
        </w:rPr>
        <w:t xml:space="preserve"> Административного регламента изложить в новой редакции</w:t>
      </w:r>
      <w:r>
        <w:rPr>
          <w:rFonts w:eastAsia="Calibri"/>
        </w:rPr>
        <w:t xml:space="preserve"> </w:t>
      </w:r>
      <w:r w:rsidR="00F84AF6">
        <w:rPr>
          <w:rFonts w:eastAsia="Calibri"/>
        </w:rPr>
        <w:t>согласно приложению №2</w:t>
      </w:r>
      <w:r>
        <w:rPr>
          <w:rFonts w:eastAsia="Calibri"/>
        </w:rPr>
        <w:t xml:space="preserve"> к настоящему постановлению</w:t>
      </w:r>
      <w:r>
        <w:t>;</w:t>
      </w:r>
    </w:p>
    <w:p w:rsidR="00F84AF6" w:rsidRDefault="00F84AF6" w:rsidP="00F84AF6">
      <w:pPr>
        <w:pStyle w:val="a6"/>
        <w:numPr>
          <w:ilvl w:val="0"/>
          <w:numId w:val="11"/>
        </w:numPr>
        <w:tabs>
          <w:tab w:val="left" w:pos="709"/>
        </w:tabs>
        <w:autoSpaceDE w:val="0"/>
        <w:autoSpaceDN w:val="0"/>
        <w:adjustRightInd w:val="0"/>
        <w:ind w:left="0" w:firstLine="709"/>
        <w:jc w:val="both"/>
      </w:pPr>
      <w:r w:rsidRPr="00B82C86">
        <w:rPr>
          <w:rFonts w:eastAsia="Calibri"/>
        </w:rPr>
        <w:t xml:space="preserve">Раздел </w:t>
      </w:r>
      <w:r>
        <w:rPr>
          <w:rFonts w:eastAsia="Calibri"/>
          <w:lang w:val="en-US"/>
        </w:rPr>
        <w:t>V</w:t>
      </w:r>
      <w:r w:rsidRPr="00B82C86">
        <w:rPr>
          <w:rFonts w:eastAsia="Calibri"/>
        </w:rPr>
        <w:t xml:space="preserve"> Административного регламента изложить в новой редакции</w:t>
      </w:r>
      <w:r>
        <w:rPr>
          <w:rFonts w:eastAsia="Calibri"/>
        </w:rPr>
        <w:t xml:space="preserve"> согласно приложению №3 к настоящему постановлению</w:t>
      </w:r>
      <w:r>
        <w:t>;</w:t>
      </w:r>
    </w:p>
    <w:p w:rsidR="00F660B8" w:rsidRDefault="00F660B8" w:rsidP="00F660B8">
      <w:pPr>
        <w:pStyle w:val="a6"/>
        <w:numPr>
          <w:ilvl w:val="0"/>
          <w:numId w:val="11"/>
        </w:numPr>
        <w:tabs>
          <w:tab w:val="left" w:pos="709"/>
        </w:tabs>
        <w:autoSpaceDE w:val="0"/>
        <w:autoSpaceDN w:val="0"/>
        <w:adjustRightInd w:val="0"/>
        <w:ind w:left="0" w:firstLine="709"/>
        <w:jc w:val="both"/>
      </w:pPr>
      <w:r w:rsidRPr="00B82C86">
        <w:rPr>
          <w:rFonts w:eastAsia="Calibri"/>
        </w:rPr>
        <w:t xml:space="preserve">Раздел </w:t>
      </w:r>
      <w:r>
        <w:rPr>
          <w:rFonts w:eastAsia="Calibri"/>
          <w:lang w:val="en-US"/>
        </w:rPr>
        <w:t>VI</w:t>
      </w:r>
      <w:r w:rsidRPr="00B82C86">
        <w:rPr>
          <w:rFonts w:eastAsia="Calibri"/>
        </w:rPr>
        <w:t xml:space="preserve"> Административного регламента </w:t>
      </w:r>
      <w:r>
        <w:rPr>
          <w:rFonts w:eastAsia="Calibri"/>
        </w:rPr>
        <w:t>исключить</w:t>
      </w:r>
      <w:r>
        <w:t>;</w:t>
      </w:r>
    </w:p>
    <w:p w:rsidR="00B82C86" w:rsidRDefault="00F660B8" w:rsidP="00F660B8">
      <w:pPr>
        <w:pStyle w:val="a6"/>
        <w:numPr>
          <w:ilvl w:val="0"/>
          <w:numId w:val="11"/>
        </w:numPr>
        <w:tabs>
          <w:tab w:val="left" w:pos="709"/>
        </w:tabs>
        <w:autoSpaceDE w:val="0"/>
        <w:autoSpaceDN w:val="0"/>
        <w:adjustRightInd w:val="0"/>
        <w:ind w:left="0" w:firstLine="709"/>
        <w:jc w:val="both"/>
      </w:pPr>
      <w:r>
        <w:t xml:space="preserve">Приложение №2 к Административному регламенту </w:t>
      </w:r>
      <w:r w:rsidRPr="00F660B8">
        <w:t>изложить в новой</w:t>
      </w:r>
      <w:r>
        <w:t xml:space="preserve"> редакции согласно приложению №4</w:t>
      </w:r>
      <w:r w:rsidRPr="00F660B8">
        <w:t xml:space="preserve"> к настоящему постановлению</w:t>
      </w:r>
      <w:r>
        <w:t>.</w:t>
      </w:r>
    </w:p>
    <w:p w:rsidR="00AF7599" w:rsidRDefault="00AF7599" w:rsidP="00AF7599">
      <w:pPr>
        <w:pStyle w:val="a6"/>
        <w:numPr>
          <w:ilvl w:val="0"/>
          <w:numId w:val="8"/>
        </w:numPr>
        <w:autoSpaceDE w:val="0"/>
        <w:autoSpaceDN w:val="0"/>
        <w:adjustRightInd w:val="0"/>
        <w:ind w:left="0" w:firstLine="709"/>
        <w:jc w:val="both"/>
      </w:pPr>
      <w: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http://narimskoe.ru.  </w:t>
      </w:r>
    </w:p>
    <w:p w:rsidR="002A5B4E" w:rsidRDefault="00AF7599" w:rsidP="002A5B4E">
      <w:pPr>
        <w:pStyle w:val="a6"/>
        <w:numPr>
          <w:ilvl w:val="0"/>
          <w:numId w:val="8"/>
        </w:numPr>
        <w:autoSpaceDE w:val="0"/>
        <w:autoSpaceDN w:val="0"/>
        <w:adjustRightInd w:val="0"/>
        <w:ind w:left="0" w:firstLine="709"/>
        <w:jc w:val="both"/>
      </w:pPr>
      <w:r>
        <w:t>Опубликовать данное постановление в информационном бюллетене Администрации и Совета Нарымского сельского поселения.</w:t>
      </w:r>
    </w:p>
    <w:p w:rsidR="001036BC" w:rsidRPr="002A5B4E" w:rsidRDefault="002A5B4E" w:rsidP="002A5B4E">
      <w:pPr>
        <w:pStyle w:val="a6"/>
        <w:numPr>
          <w:ilvl w:val="0"/>
          <w:numId w:val="8"/>
        </w:numPr>
        <w:autoSpaceDE w:val="0"/>
        <w:autoSpaceDN w:val="0"/>
        <w:adjustRightInd w:val="0"/>
        <w:ind w:left="0" w:firstLine="709"/>
        <w:jc w:val="both"/>
      </w:pPr>
      <w:r w:rsidRPr="002A5B4E">
        <w:t>Настоящее постановление вступает в силу со дня его обнародования.</w:t>
      </w:r>
    </w:p>
    <w:p w:rsidR="00F95E04" w:rsidRPr="00381775" w:rsidRDefault="00381775" w:rsidP="00AF7599">
      <w:pPr>
        <w:pStyle w:val="a6"/>
        <w:numPr>
          <w:ilvl w:val="0"/>
          <w:numId w:val="8"/>
        </w:numPr>
        <w:tabs>
          <w:tab w:val="left" w:pos="709"/>
        </w:tabs>
        <w:ind w:left="0" w:firstLine="709"/>
        <w:jc w:val="both"/>
      </w:pPr>
      <w:r w:rsidRPr="00381775">
        <w:rPr>
          <w:color w:val="000000"/>
        </w:rPr>
        <w:t>Контроль за исполнением настоящего постановления оставляю за собой.</w:t>
      </w:r>
      <w:r w:rsidR="00F95E04" w:rsidRPr="00381775">
        <w:rPr>
          <w:color w:val="000000"/>
        </w:rPr>
        <w:t xml:space="preserve"> </w:t>
      </w:r>
    </w:p>
    <w:p w:rsidR="00F95E04" w:rsidRDefault="00F95E04" w:rsidP="00F95E04">
      <w:pPr>
        <w:tabs>
          <w:tab w:val="left" w:pos="1134"/>
        </w:tabs>
        <w:ind w:firstLine="567"/>
        <w:jc w:val="both"/>
      </w:pPr>
    </w:p>
    <w:p w:rsidR="002A5B4E" w:rsidRDefault="002A5B4E" w:rsidP="00F95E04">
      <w:pPr>
        <w:tabs>
          <w:tab w:val="left" w:pos="1134"/>
        </w:tabs>
        <w:ind w:firstLine="567"/>
        <w:jc w:val="both"/>
      </w:pPr>
    </w:p>
    <w:p w:rsidR="00381775" w:rsidRPr="004A5BAA" w:rsidRDefault="00381775" w:rsidP="00F95E04">
      <w:pPr>
        <w:tabs>
          <w:tab w:val="left" w:pos="1134"/>
        </w:tabs>
        <w:ind w:firstLine="567"/>
        <w:jc w:val="both"/>
      </w:pPr>
    </w:p>
    <w:p w:rsidR="00F95E04" w:rsidRDefault="00BA1CCC" w:rsidP="00F95E04">
      <w:pPr>
        <w:tabs>
          <w:tab w:val="left" w:pos="1134"/>
        </w:tabs>
        <w:ind w:firstLine="567"/>
      </w:pPr>
      <w:r>
        <w:t>Глава поселения</w:t>
      </w:r>
      <w:r>
        <w:tab/>
      </w:r>
      <w:r>
        <w:tab/>
      </w:r>
      <w:r>
        <w:tab/>
      </w:r>
      <w:r>
        <w:tab/>
      </w:r>
      <w:r>
        <w:tab/>
      </w:r>
      <w:r>
        <w:tab/>
      </w:r>
      <w:r>
        <w:tab/>
        <w:t xml:space="preserve">          </w:t>
      </w:r>
      <w:r w:rsidR="00F95E04" w:rsidRPr="00DF0EA7">
        <w:t>С.В.</w:t>
      </w:r>
      <w:r>
        <w:t xml:space="preserve"> </w:t>
      </w:r>
      <w:r w:rsidR="00F95E04" w:rsidRPr="00DF0EA7">
        <w:t>Абдрашитова</w:t>
      </w:r>
    </w:p>
    <w:p w:rsidR="00F95E04" w:rsidRDefault="00F95E04" w:rsidP="00F95E04">
      <w:pPr>
        <w:tabs>
          <w:tab w:val="left" w:pos="1134"/>
        </w:tabs>
        <w:ind w:firstLine="567"/>
      </w:pPr>
    </w:p>
    <w:p w:rsidR="00765B14" w:rsidRDefault="00765B14"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pPr>
    </w:p>
    <w:p w:rsidR="00B82C86" w:rsidRDefault="00B82C86" w:rsidP="00871321">
      <w:pPr>
        <w:tabs>
          <w:tab w:val="left" w:pos="1134"/>
        </w:tabs>
        <w:sectPr w:rsidR="00B82C86" w:rsidSect="00871321">
          <w:footerReference w:type="default" r:id="rId9"/>
          <w:pgSz w:w="11906" w:h="16838"/>
          <w:pgMar w:top="816" w:right="707" w:bottom="709" w:left="1560" w:header="709" w:footer="709" w:gutter="0"/>
          <w:cols w:space="708"/>
          <w:docGrid w:linePitch="360"/>
        </w:sectPr>
      </w:pPr>
    </w:p>
    <w:p w:rsidR="00B82C86" w:rsidRPr="002A5B4E" w:rsidRDefault="00B82C86" w:rsidP="00B82C86">
      <w:pPr>
        <w:tabs>
          <w:tab w:val="left" w:pos="1134"/>
        </w:tabs>
        <w:jc w:val="right"/>
        <w:rPr>
          <w:sz w:val="22"/>
        </w:rPr>
      </w:pPr>
      <w:r w:rsidRPr="002A5B4E">
        <w:rPr>
          <w:sz w:val="22"/>
        </w:rPr>
        <w:lastRenderedPageBreak/>
        <w:t>Приложение №1</w:t>
      </w:r>
    </w:p>
    <w:p w:rsidR="00B82C86" w:rsidRPr="002A5B4E" w:rsidRDefault="00B82C86" w:rsidP="00B82C86">
      <w:pPr>
        <w:tabs>
          <w:tab w:val="left" w:pos="1134"/>
        </w:tabs>
        <w:jc w:val="right"/>
        <w:rPr>
          <w:sz w:val="22"/>
        </w:rPr>
      </w:pPr>
      <w:r w:rsidRPr="002A5B4E">
        <w:rPr>
          <w:sz w:val="22"/>
        </w:rPr>
        <w:t xml:space="preserve">                                                                                                 к постановлению Администрации</w:t>
      </w:r>
    </w:p>
    <w:p w:rsidR="00B82C86" w:rsidRPr="002A5B4E" w:rsidRDefault="00B82C86" w:rsidP="00B82C86">
      <w:pPr>
        <w:tabs>
          <w:tab w:val="left" w:pos="1134"/>
        </w:tabs>
        <w:jc w:val="right"/>
        <w:rPr>
          <w:sz w:val="22"/>
        </w:rPr>
      </w:pPr>
      <w:r w:rsidRPr="002A5B4E">
        <w:rPr>
          <w:sz w:val="22"/>
        </w:rPr>
        <w:t>Нарымского сельского поселения</w:t>
      </w:r>
    </w:p>
    <w:p w:rsidR="00B82C86" w:rsidRPr="002A5B4E" w:rsidRDefault="00B82C86" w:rsidP="00B82C86">
      <w:pPr>
        <w:tabs>
          <w:tab w:val="left" w:pos="1134"/>
        </w:tabs>
        <w:jc w:val="right"/>
        <w:rPr>
          <w:sz w:val="22"/>
        </w:rPr>
      </w:pPr>
      <w:r w:rsidRPr="002A5B4E">
        <w:rPr>
          <w:sz w:val="22"/>
        </w:rPr>
        <w:t xml:space="preserve">от </w:t>
      </w:r>
      <w:r w:rsidR="007413EF">
        <w:rPr>
          <w:sz w:val="22"/>
        </w:rPr>
        <w:t>22</w:t>
      </w:r>
      <w:r w:rsidRPr="002A5B4E">
        <w:rPr>
          <w:sz w:val="22"/>
        </w:rPr>
        <w:t>.</w:t>
      </w:r>
      <w:r w:rsidR="007413EF">
        <w:rPr>
          <w:sz w:val="22"/>
        </w:rPr>
        <w:t>11</w:t>
      </w:r>
      <w:r w:rsidRPr="002A5B4E">
        <w:rPr>
          <w:sz w:val="22"/>
        </w:rPr>
        <w:t>.2023 №</w:t>
      </w:r>
      <w:r w:rsidR="007413EF">
        <w:rPr>
          <w:sz w:val="22"/>
        </w:rPr>
        <w:t xml:space="preserve"> 111</w:t>
      </w:r>
      <w:r w:rsidRPr="002A5B4E">
        <w:rPr>
          <w:sz w:val="22"/>
        </w:rPr>
        <w:t>а</w:t>
      </w:r>
    </w:p>
    <w:p w:rsidR="00B82C86" w:rsidRDefault="00B82C86" w:rsidP="00B82C86">
      <w:pPr>
        <w:tabs>
          <w:tab w:val="left" w:pos="1134"/>
        </w:tabs>
        <w:jc w:val="right"/>
      </w:pPr>
    </w:p>
    <w:p w:rsidR="00B82C86" w:rsidRPr="00B82C86" w:rsidRDefault="00B82C86" w:rsidP="00B82C86">
      <w:pPr>
        <w:spacing w:after="240"/>
        <w:jc w:val="center"/>
        <w:rPr>
          <w:color w:val="000000"/>
          <w:sz w:val="22"/>
          <w:szCs w:val="22"/>
        </w:rPr>
      </w:pPr>
      <w:r w:rsidRPr="00B82C86">
        <w:rPr>
          <w:b/>
          <w:bCs/>
          <w:color w:val="000000"/>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C86" w:rsidRPr="00B82C86" w:rsidRDefault="00B82C86" w:rsidP="00B82C86">
      <w:pPr>
        <w:spacing w:before="100" w:beforeAutospacing="1" w:after="240"/>
        <w:jc w:val="center"/>
        <w:rPr>
          <w:color w:val="000000"/>
          <w:sz w:val="22"/>
          <w:szCs w:val="22"/>
        </w:rPr>
      </w:pPr>
      <w:r w:rsidRPr="00B82C86">
        <w:rPr>
          <w:b/>
          <w:bCs/>
          <w:color w:val="000000"/>
          <w:sz w:val="22"/>
          <w:szCs w:val="22"/>
        </w:rPr>
        <w:t>Исчерпывающий перечень административных процедур</w:t>
      </w:r>
    </w:p>
    <w:p w:rsidR="00B82C86" w:rsidRPr="00B82C86" w:rsidRDefault="00B82C86" w:rsidP="00B82C86">
      <w:pPr>
        <w:ind w:firstLine="709"/>
        <w:jc w:val="both"/>
        <w:rPr>
          <w:color w:val="000000"/>
          <w:sz w:val="22"/>
          <w:szCs w:val="22"/>
        </w:rPr>
      </w:pPr>
      <w:r w:rsidRPr="00B82C86">
        <w:rPr>
          <w:color w:val="000000"/>
          <w:sz w:val="22"/>
          <w:szCs w:val="22"/>
        </w:rPr>
        <w:t>3.1 Предоставление муниципальной услуги включает в себя следующие административные процедуры:</w:t>
      </w:r>
    </w:p>
    <w:p w:rsidR="00B82C86" w:rsidRPr="00B82C86" w:rsidRDefault="00B82C86" w:rsidP="00B82C86">
      <w:pPr>
        <w:ind w:firstLine="709"/>
        <w:jc w:val="both"/>
        <w:rPr>
          <w:color w:val="000000"/>
          <w:sz w:val="22"/>
          <w:szCs w:val="22"/>
        </w:rPr>
      </w:pPr>
      <w:r w:rsidRPr="00B82C86">
        <w:rPr>
          <w:color w:val="000000"/>
          <w:sz w:val="22"/>
          <w:szCs w:val="22"/>
        </w:rPr>
        <w:t>- прием и регистрация заявления;</w:t>
      </w:r>
    </w:p>
    <w:p w:rsidR="00B82C86" w:rsidRPr="00B82C86" w:rsidRDefault="00B82C86" w:rsidP="00B82C86">
      <w:pPr>
        <w:ind w:firstLine="709"/>
        <w:jc w:val="both"/>
        <w:rPr>
          <w:color w:val="000000"/>
          <w:sz w:val="22"/>
          <w:szCs w:val="22"/>
        </w:rPr>
      </w:pPr>
      <w:r w:rsidRPr="00B82C86">
        <w:rPr>
          <w:color w:val="000000"/>
          <w:sz w:val="22"/>
          <w:szCs w:val="22"/>
        </w:rPr>
        <w:t>- рассмотрение заявления, подготовка результата предоставления муниципальной услуги;</w:t>
      </w:r>
    </w:p>
    <w:p w:rsidR="00B82C86" w:rsidRPr="00B82C86" w:rsidRDefault="00B82C86" w:rsidP="00B82C86">
      <w:pPr>
        <w:ind w:firstLine="709"/>
        <w:jc w:val="both"/>
        <w:rPr>
          <w:color w:val="000000"/>
          <w:sz w:val="22"/>
          <w:szCs w:val="22"/>
        </w:rPr>
      </w:pPr>
      <w:r w:rsidRPr="00B82C86">
        <w:rPr>
          <w:color w:val="000000"/>
          <w:sz w:val="22"/>
          <w:szCs w:val="22"/>
        </w:rPr>
        <w:t>- выдача (направление) заявителю результата предоставления муниципальной услуги.</w:t>
      </w:r>
    </w:p>
    <w:p w:rsidR="00B82C86" w:rsidRPr="00B82C86" w:rsidRDefault="00B82C86" w:rsidP="00B82C86">
      <w:pPr>
        <w:ind w:firstLine="567"/>
        <w:jc w:val="both"/>
        <w:rPr>
          <w:sz w:val="22"/>
          <w:szCs w:val="22"/>
        </w:rPr>
      </w:pPr>
      <w:r w:rsidRPr="00B82C86">
        <w:rPr>
          <w:sz w:val="22"/>
          <w:szCs w:val="22"/>
        </w:rPr>
        <w:t>Описание административных процедур представлено в приложении №5 к настоящему Административному регламенту.</w:t>
      </w:r>
    </w:p>
    <w:p w:rsidR="00B82C86" w:rsidRPr="00B82C86" w:rsidRDefault="00B82C86" w:rsidP="00B82C86">
      <w:pPr>
        <w:spacing w:before="100" w:beforeAutospacing="1" w:after="240"/>
        <w:jc w:val="center"/>
        <w:rPr>
          <w:color w:val="000000"/>
          <w:sz w:val="22"/>
          <w:szCs w:val="22"/>
        </w:rPr>
      </w:pPr>
      <w:r w:rsidRPr="00B82C86">
        <w:rPr>
          <w:b/>
          <w:bCs/>
          <w:color w:val="000000"/>
          <w:sz w:val="22"/>
          <w:szCs w:val="22"/>
        </w:rPr>
        <w:t>Прием и регистрация заявления</w:t>
      </w:r>
    </w:p>
    <w:p w:rsidR="00B82C86" w:rsidRPr="00B82C86" w:rsidRDefault="00B82C86" w:rsidP="00B82C86">
      <w:pPr>
        <w:ind w:firstLine="709"/>
        <w:jc w:val="both"/>
        <w:rPr>
          <w:color w:val="000000"/>
          <w:sz w:val="22"/>
          <w:szCs w:val="22"/>
        </w:rPr>
      </w:pPr>
      <w:r w:rsidRPr="00B82C86">
        <w:rPr>
          <w:color w:val="000000"/>
          <w:sz w:val="22"/>
          <w:szCs w:val="22"/>
        </w:rPr>
        <w:t>3.2 Основанием для начала административной процедуры является поступление в подразделение заявление с приложением документов, предусмотренных пунктом. 2.6. Административного регламента, одним из следующих способов:</w:t>
      </w:r>
    </w:p>
    <w:p w:rsidR="00B82C86" w:rsidRPr="00B82C86" w:rsidRDefault="00B82C86" w:rsidP="00B82C86">
      <w:pPr>
        <w:ind w:firstLine="709"/>
        <w:jc w:val="both"/>
        <w:rPr>
          <w:color w:val="000000"/>
          <w:sz w:val="22"/>
          <w:szCs w:val="22"/>
        </w:rPr>
      </w:pPr>
      <w:r w:rsidRPr="00B82C86">
        <w:rPr>
          <w:color w:val="000000"/>
          <w:sz w:val="22"/>
          <w:szCs w:val="22"/>
        </w:rPr>
        <w:t>- посредством личного обращения заявителя (представителя заявителя) в подразделение;</w:t>
      </w:r>
    </w:p>
    <w:p w:rsidR="00B82C86" w:rsidRPr="00B82C86" w:rsidRDefault="00B82C86" w:rsidP="00B82C86">
      <w:pPr>
        <w:ind w:firstLine="709"/>
        <w:jc w:val="both"/>
        <w:rPr>
          <w:color w:val="000000"/>
          <w:sz w:val="22"/>
          <w:szCs w:val="22"/>
        </w:rPr>
      </w:pPr>
      <w:r w:rsidRPr="00B82C86">
        <w:rPr>
          <w:color w:val="000000"/>
          <w:sz w:val="22"/>
          <w:szCs w:val="22"/>
        </w:rPr>
        <w:t>- посредством личного обращения заявителя (представителя заявителя) в МФЦ;</w:t>
      </w:r>
    </w:p>
    <w:p w:rsidR="00B82C86" w:rsidRPr="00B82C86" w:rsidRDefault="00B82C86" w:rsidP="00B82C86">
      <w:pPr>
        <w:ind w:firstLine="709"/>
        <w:jc w:val="both"/>
        <w:rPr>
          <w:color w:val="000000"/>
          <w:sz w:val="22"/>
          <w:szCs w:val="22"/>
        </w:rPr>
      </w:pPr>
      <w:r w:rsidRPr="00B82C86">
        <w:rPr>
          <w:color w:val="000000"/>
          <w:sz w:val="22"/>
          <w:szCs w:val="22"/>
        </w:rPr>
        <w:t>- посредством почтового отправления;</w:t>
      </w:r>
    </w:p>
    <w:p w:rsidR="00B82C86" w:rsidRPr="00B82C86" w:rsidRDefault="00B82C86" w:rsidP="00B82C86">
      <w:pPr>
        <w:ind w:firstLine="709"/>
        <w:jc w:val="both"/>
        <w:rPr>
          <w:color w:val="000000"/>
          <w:sz w:val="22"/>
          <w:szCs w:val="22"/>
        </w:rPr>
      </w:pPr>
      <w:r w:rsidRPr="00B82C86">
        <w:rPr>
          <w:color w:val="000000"/>
          <w:sz w:val="22"/>
          <w:szCs w:val="22"/>
        </w:rPr>
        <w:t>- посредством направления в электронном виде через Единый портал госуслуг.</w:t>
      </w:r>
    </w:p>
    <w:p w:rsidR="00B82C86" w:rsidRPr="00B82C86" w:rsidRDefault="00B82C86" w:rsidP="00B82C86">
      <w:pPr>
        <w:ind w:firstLine="709"/>
        <w:jc w:val="both"/>
        <w:rPr>
          <w:color w:val="000000"/>
          <w:sz w:val="22"/>
          <w:szCs w:val="22"/>
        </w:rPr>
      </w:pPr>
      <w:r w:rsidRPr="00B82C86">
        <w:rPr>
          <w:color w:val="000000"/>
          <w:sz w:val="22"/>
          <w:szCs w:val="22"/>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82C86" w:rsidRPr="00B82C86" w:rsidRDefault="00B82C86" w:rsidP="00B82C86">
      <w:pPr>
        <w:ind w:firstLine="709"/>
        <w:jc w:val="both"/>
        <w:rPr>
          <w:color w:val="000000"/>
          <w:sz w:val="22"/>
          <w:szCs w:val="22"/>
        </w:rPr>
      </w:pPr>
      <w:r w:rsidRPr="00B82C86">
        <w:rPr>
          <w:color w:val="000000"/>
          <w:sz w:val="22"/>
          <w:szCs w:val="22"/>
        </w:rPr>
        <w:t>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B82C86" w:rsidRPr="00B82C86" w:rsidRDefault="00B82C86" w:rsidP="00B82C86">
      <w:pPr>
        <w:ind w:firstLine="709"/>
        <w:jc w:val="both"/>
        <w:rPr>
          <w:color w:val="000000"/>
          <w:sz w:val="22"/>
          <w:szCs w:val="22"/>
        </w:rPr>
      </w:pPr>
      <w:r w:rsidRPr="00B82C86">
        <w:rPr>
          <w:color w:val="000000"/>
          <w:sz w:val="22"/>
          <w:szCs w:val="22"/>
        </w:rPr>
        <w:t xml:space="preserve">При любом способе подачи заявления осуществляется проверка на наличие оснований для отказа в приеме документов. </w:t>
      </w:r>
    </w:p>
    <w:p w:rsidR="00B82C86" w:rsidRPr="00B82C86" w:rsidRDefault="00B82C86" w:rsidP="00B82C86">
      <w:pPr>
        <w:ind w:firstLine="709"/>
        <w:jc w:val="both"/>
        <w:rPr>
          <w:color w:val="000000"/>
          <w:sz w:val="22"/>
          <w:szCs w:val="22"/>
        </w:rPr>
      </w:pPr>
      <w:r w:rsidRPr="00B82C86">
        <w:rPr>
          <w:color w:val="000000"/>
          <w:sz w:val="22"/>
          <w:szCs w:val="22"/>
        </w:rPr>
        <w:t>В случае наличия оснований для отказа в приеме документов, предусмотренных подразделом 2.9 Административного регламента, заявителю выдается (направляется) уведомление об отказе в приеме документов, форма которого приведена в приложении №3 к Административному регламенту.</w:t>
      </w:r>
    </w:p>
    <w:p w:rsidR="00B82C86" w:rsidRPr="00B82C86" w:rsidRDefault="00B82C86" w:rsidP="00B82C86">
      <w:pPr>
        <w:ind w:firstLine="709"/>
        <w:jc w:val="both"/>
        <w:rPr>
          <w:color w:val="000000"/>
          <w:sz w:val="22"/>
          <w:szCs w:val="22"/>
        </w:rPr>
      </w:pPr>
      <w:r w:rsidRPr="00B82C86">
        <w:rPr>
          <w:color w:val="000000"/>
          <w:sz w:val="22"/>
          <w:szCs w:val="22"/>
        </w:rPr>
        <w:t>В случае отсутствия оснований для отказа в приеме документов, предусмотренных подразделом 2.9 Административного регламента, заявление регистрируется с присвоением ему входящего номера и указанием даты его получения.</w:t>
      </w:r>
    </w:p>
    <w:p w:rsidR="00B82C86" w:rsidRPr="00B82C86" w:rsidRDefault="00B82C86" w:rsidP="00B82C86">
      <w:pPr>
        <w:ind w:firstLine="709"/>
        <w:jc w:val="both"/>
        <w:rPr>
          <w:color w:val="000000"/>
          <w:sz w:val="22"/>
          <w:szCs w:val="22"/>
        </w:rPr>
      </w:pPr>
      <w:r w:rsidRPr="00B82C86">
        <w:rPr>
          <w:color w:val="000000"/>
          <w:sz w:val="22"/>
          <w:szCs w:val="22"/>
        </w:rPr>
        <w:t xml:space="preserve">Получение заявления о предоставлении муниципальной услуги и документов подтверждается распиской в получении документов, форма которого приведена в приложении №4 к Административному регламенту. </w:t>
      </w:r>
    </w:p>
    <w:p w:rsidR="00B82C86" w:rsidRPr="00B82C86" w:rsidRDefault="00B82C86" w:rsidP="00B82C86">
      <w:pPr>
        <w:ind w:firstLine="709"/>
        <w:jc w:val="both"/>
        <w:rPr>
          <w:color w:val="000000"/>
          <w:sz w:val="22"/>
          <w:szCs w:val="22"/>
        </w:rPr>
      </w:pPr>
      <w:r w:rsidRPr="00B82C86">
        <w:rPr>
          <w:color w:val="000000"/>
          <w:sz w:val="22"/>
          <w:szCs w:val="22"/>
        </w:rPr>
        <w:t xml:space="preserve">Зарегистрированное заявление и прилагаемые документы передаются на рассмотрение главе Нарымского сельского поселения, который определяет исполнителя, ответственного за дальнейшее рассмотрение поступившего заявления (далее – ответственный исполнитель). </w:t>
      </w:r>
    </w:p>
    <w:p w:rsidR="00B82C86" w:rsidRPr="00B82C86" w:rsidRDefault="00B82C86" w:rsidP="00B82C86">
      <w:pPr>
        <w:ind w:firstLine="709"/>
        <w:jc w:val="both"/>
        <w:rPr>
          <w:color w:val="000000"/>
          <w:sz w:val="22"/>
          <w:szCs w:val="22"/>
        </w:rPr>
      </w:pPr>
      <w:r w:rsidRPr="00B82C86">
        <w:rPr>
          <w:color w:val="000000"/>
          <w:sz w:val="22"/>
          <w:szCs w:val="22"/>
        </w:rPr>
        <w:t>Результатом административной процедуры является регистрация поступивших заявления и документов, выдача (направление) расписки, принятие документов к дальнейшему рассмотрению; выдача (направление) уведомления об отказе в приеме документов.</w:t>
      </w:r>
    </w:p>
    <w:p w:rsidR="00B82C86" w:rsidRPr="00B82C86" w:rsidRDefault="00B82C86" w:rsidP="00B82C86">
      <w:pPr>
        <w:autoSpaceDE w:val="0"/>
        <w:autoSpaceDN w:val="0"/>
        <w:adjustRightInd w:val="0"/>
        <w:ind w:firstLine="567"/>
        <w:jc w:val="both"/>
        <w:rPr>
          <w:sz w:val="22"/>
          <w:szCs w:val="22"/>
        </w:rPr>
      </w:pPr>
      <w:r w:rsidRPr="00B82C86">
        <w:rPr>
          <w:sz w:val="22"/>
          <w:szCs w:val="22"/>
        </w:rPr>
        <w:t>Способ фиксации результата административной процедуры:</w:t>
      </w:r>
    </w:p>
    <w:p w:rsidR="00B82C86" w:rsidRPr="00B82C86" w:rsidRDefault="00B82C86" w:rsidP="00B82C86">
      <w:pPr>
        <w:autoSpaceDE w:val="0"/>
        <w:autoSpaceDN w:val="0"/>
        <w:adjustRightInd w:val="0"/>
        <w:ind w:firstLine="567"/>
        <w:jc w:val="both"/>
        <w:rPr>
          <w:color w:val="000000"/>
          <w:sz w:val="22"/>
          <w:szCs w:val="22"/>
        </w:rPr>
      </w:pPr>
      <w:r w:rsidRPr="00B82C86">
        <w:rPr>
          <w:sz w:val="22"/>
          <w:szCs w:val="22"/>
        </w:rPr>
        <w:lastRenderedPageBreak/>
        <w:t xml:space="preserve">- присвоение специалистом, </w:t>
      </w:r>
      <w:r w:rsidRPr="00B82C86">
        <w:rPr>
          <w:color w:val="000000"/>
          <w:sz w:val="22"/>
          <w:szCs w:val="22"/>
        </w:rPr>
        <w:t>ответственным за прием и регистрацию документов, регистрационного номера принятому заявлению.</w:t>
      </w:r>
    </w:p>
    <w:p w:rsidR="00B82C86" w:rsidRPr="00B82C86" w:rsidRDefault="00B82C86" w:rsidP="00B82C86">
      <w:pPr>
        <w:ind w:firstLine="709"/>
        <w:jc w:val="both"/>
        <w:rPr>
          <w:color w:val="000000"/>
          <w:sz w:val="22"/>
          <w:szCs w:val="22"/>
        </w:rPr>
      </w:pPr>
      <w:r w:rsidRPr="00B82C86">
        <w:rPr>
          <w:color w:val="000000"/>
          <w:sz w:val="22"/>
          <w:szCs w:val="22"/>
        </w:rPr>
        <w:t>Максимальный срок выполнения административной процедуры составляет 1 рабочий день.</w:t>
      </w:r>
    </w:p>
    <w:p w:rsidR="00B82C86" w:rsidRPr="00B82C86" w:rsidRDefault="00B82C86" w:rsidP="00B82C86">
      <w:pPr>
        <w:spacing w:before="100" w:beforeAutospacing="1" w:after="240"/>
        <w:jc w:val="center"/>
        <w:rPr>
          <w:color w:val="000000"/>
          <w:sz w:val="22"/>
          <w:szCs w:val="22"/>
        </w:rPr>
      </w:pPr>
      <w:r w:rsidRPr="00B82C86">
        <w:rPr>
          <w:b/>
          <w:bCs/>
          <w:color w:val="000000"/>
          <w:sz w:val="22"/>
          <w:szCs w:val="22"/>
        </w:rPr>
        <w:t>Рассмотрение заявления, подготовка результата предоставления муниципальной услуги</w:t>
      </w:r>
    </w:p>
    <w:p w:rsidR="00B82C86" w:rsidRPr="00B82C86" w:rsidRDefault="00B82C86" w:rsidP="00B82C86">
      <w:pPr>
        <w:ind w:firstLine="709"/>
        <w:jc w:val="both"/>
        <w:rPr>
          <w:color w:val="000000"/>
          <w:sz w:val="22"/>
          <w:szCs w:val="22"/>
        </w:rPr>
      </w:pPr>
      <w:r w:rsidRPr="00B82C86">
        <w:rPr>
          <w:color w:val="000000"/>
          <w:sz w:val="22"/>
          <w:szCs w:val="22"/>
        </w:rPr>
        <w:t>3.3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B82C86" w:rsidRPr="00B82C86" w:rsidRDefault="00B82C86" w:rsidP="00B82C86">
      <w:pPr>
        <w:ind w:firstLine="709"/>
        <w:jc w:val="both"/>
        <w:rPr>
          <w:color w:val="000000"/>
          <w:sz w:val="22"/>
          <w:szCs w:val="22"/>
        </w:rPr>
      </w:pPr>
      <w:r w:rsidRPr="00B82C86">
        <w:rPr>
          <w:color w:val="000000"/>
          <w:sz w:val="22"/>
          <w:szCs w:val="22"/>
        </w:rPr>
        <w:t>Ответственный исполнитель, изучив запрос, осуществляет поиск информации об объектах муниципального имущества, находящихся в собственности муниципального образования, предназначенных для сдачи в аренду.</w:t>
      </w:r>
    </w:p>
    <w:p w:rsidR="00B82C86" w:rsidRPr="00B82C86" w:rsidRDefault="00B82C86" w:rsidP="00B82C86">
      <w:pPr>
        <w:ind w:firstLine="709"/>
        <w:jc w:val="both"/>
        <w:rPr>
          <w:color w:val="000000"/>
          <w:sz w:val="22"/>
          <w:szCs w:val="22"/>
        </w:rPr>
      </w:pPr>
      <w:r w:rsidRPr="00B82C86">
        <w:rPr>
          <w:color w:val="000000"/>
          <w:sz w:val="22"/>
          <w:szCs w:val="22"/>
        </w:rPr>
        <w:t>При наличии сведений об объектах муниципального имущества, находящихся в собственности муниципального образования,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предназначенных для сдачи в аренду.</w:t>
      </w:r>
    </w:p>
    <w:p w:rsidR="00B82C86" w:rsidRPr="00B82C86" w:rsidRDefault="00B82C86" w:rsidP="00B82C86">
      <w:pPr>
        <w:ind w:firstLine="709"/>
        <w:jc w:val="both"/>
        <w:rPr>
          <w:color w:val="000000"/>
          <w:sz w:val="22"/>
          <w:szCs w:val="22"/>
        </w:rPr>
      </w:pPr>
      <w:r w:rsidRPr="00B82C86">
        <w:rPr>
          <w:color w:val="000000"/>
          <w:sz w:val="22"/>
          <w:szCs w:val="22"/>
        </w:rPr>
        <w:t>В случае отсутствия сведений об объектах муниципального имущества, находящихся в собственности муниципального образования,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B82C86" w:rsidRPr="00B82C86" w:rsidRDefault="00B82C86" w:rsidP="00B82C86">
      <w:pPr>
        <w:ind w:firstLine="709"/>
        <w:jc w:val="both"/>
        <w:rPr>
          <w:color w:val="000000"/>
          <w:sz w:val="22"/>
          <w:szCs w:val="22"/>
        </w:rPr>
      </w:pPr>
      <w:r w:rsidRPr="00B82C86">
        <w:rPr>
          <w:color w:val="000000"/>
          <w:sz w:val="22"/>
          <w:szCs w:val="22"/>
        </w:rPr>
        <w:t>Подготовленный проект направляется на подпись главе Нарымского сельского поселения.</w:t>
      </w:r>
    </w:p>
    <w:p w:rsidR="00B82C86" w:rsidRPr="00B82C86" w:rsidRDefault="00B82C86" w:rsidP="00B82C86">
      <w:pPr>
        <w:ind w:firstLine="709"/>
        <w:jc w:val="both"/>
        <w:rPr>
          <w:color w:val="000000"/>
          <w:sz w:val="22"/>
          <w:szCs w:val="22"/>
        </w:rPr>
      </w:pPr>
      <w:r w:rsidRPr="00B82C86">
        <w:rPr>
          <w:color w:val="000000"/>
          <w:sz w:val="22"/>
          <w:szCs w:val="22"/>
        </w:rPr>
        <w:t>Глава Нарымского сельского поселения рассматривает подготовленный проект и подписывает его.</w:t>
      </w:r>
    </w:p>
    <w:p w:rsidR="00B82C86" w:rsidRPr="00B82C86" w:rsidRDefault="00B82C86" w:rsidP="00B82C86">
      <w:pPr>
        <w:ind w:firstLine="709"/>
        <w:jc w:val="both"/>
        <w:rPr>
          <w:color w:val="000000"/>
          <w:sz w:val="22"/>
          <w:szCs w:val="22"/>
        </w:rPr>
      </w:pPr>
      <w:r w:rsidRPr="00B82C86">
        <w:rPr>
          <w:color w:val="000000"/>
          <w:sz w:val="22"/>
          <w:szCs w:val="22"/>
        </w:rPr>
        <w:t>Результатом административной процедуры является:</w:t>
      </w:r>
    </w:p>
    <w:p w:rsidR="00B82C86" w:rsidRPr="00B82C86" w:rsidRDefault="00B82C86" w:rsidP="00B82C86">
      <w:pPr>
        <w:ind w:firstLine="709"/>
        <w:jc w:val="both"/>
        <w:rPr>
          <w:color w:val="000000"/>
          <w:sz w:val="22"/>
          <w:szCs w:val="22"/>
        </w:rPr>
      </w:pPr>
      <w:r w:rsidRPr="00B82C86">
        <w:rPr>
          <w:color w:val="000000"/>
          <w:sz w:val="22"/>
          <w:szCs w:val="22"/>
        </w:rPr>
        <w:t>- подписанное письмо Администрации с информацией об объектах недвижимого имущества, находящихся в собственности муниципального образования, предназначенных для сдачи в аренду;</w:t>
      </w:r>
    </w:p>
    <w:p w:rsidR="00B82C86" w:rsidRPr="00B82C86" w:rsidRDefault="00B82C86" w:rsidP="00B82C86">
      <w:pPr>
        <w:ind w:firstLine="709"/>
        <w:jc w:val="both"/>
        <w:rPr>
          <w:color w:val="000000"/>
          <w:sz w:val="22"/>
          <w:szCs w:val="22"/>
        </w:rPr>
      </w:pPr>
      <w:r w:rsidRPr="00B82C86">
        <w:rPr>
          <w:color w:val="000000"/>
          <w:sz w:val="22"/>
          <w:szCs w:val="22"/>
        </w:rPr>
        <w:t>- подписанное письмо Администрации с информацией об отсутствии объектов недвижимого имущества, находящихся в собственности муниципального образования, предназначенных для сдачи в аренду.</w:t>
      </w:r>
    </w:p>
    <w:p w:rsidR="00B82C86" w:rsidRPr="00B82C86" w:rsidRDefault="00B82C86" w:rsidP="00B82C86">
      <w:pPr>
        <w:ind w:firstLine="709"/>
        <w:jc w:val="both"/>
        <w:rPr>
          <w:color w:val="000000"/>
          <w:sz w:val="22"/>
          <w:szCs w:val="22"/>
        </w:rPr>
      </w:pPr>
      <w:r w:rsidRPr="00B82C86">
        <w:rPr>
          <w:color w:val="000000"/>
          <w:sz w:val="22"/>
          <w:szCs w:val="22"/>
        </w:rPr>
        <w:t>Способ фиксации результата административной процедуры:</w:t>
      </w:r>
    </w:p>
    <w:p w:rsidR="00B82C86" w:rsidRPr="00B82C86" w:rsidRDefault="00B82C86" w:rsidP="00B82C86">
      <w:pPr>
        <w:ind w:firstLine="709"/>
        <w:jc w:val="both"/>
        <w:rPr>
          <w:color w:val="000000"/>
          <w:sz w:val="22"/>
          <w:szCs w:val="22"/>
        </w:rPr>
      </w:pPr>
      <w:r w:rsidRPr="00B82C86">
        <w:rPr>
          <w:color w:val="000000"/>
          <w:sz w:val="22"/>
          <w:szCs w:val="22"/>
        </w:rPr>
        <w:t>- присвоение специалистом, ответственным за прием и регистрацию документов, регистрационного номера письму Администрации с информацией об объектах недвижимого имущества, находящихся в собственности муниципального образования, предназначенных для сдачи в аренду;</w:t>
      </w:r>
    </w:p>
    <w:p w:rsidR="00B82C86" w:rsidRPr="00B82C86" w:rsidRDefault="00B82C86" w:rsidP="00B82C86">
      <w:pPr>
        <w:ind w:firstLine="709"/>
        <w:jc w:val="both"/>
        <w:rPr>
          <w:color w:val="000000"/>
          <w:sz w:val="22"/>
          <w:szCs w:val="22"/>
        </w:rPr>
      </w:pPr>
      <w:r w:rsidRPr="00B82C86">
        <w:rPr>
          <w:color w:val="000000"/>
          <w:sz w:val="22"/>
          <w:szCs w:val="22"/>
        </w:rPr>
        <w:t>- присвоение специалистом, ответственным за прием и регистрацию документов, регистрационного номера письму Администрации с информацией об отсутствии объектов недвижимого имущества, находящихся в собственности муниципального образования, предназначенных для сдачи в аренду.</w:t>
      </w:r>
    </w:p>
    <w:p w:rsidR="00B82C86" w:rsidRPr="00B82C86" w:rsidRDefault="00B82C86" w:rsidP="00B82C86">
      <w:pPr>
        <w:ind w:firstLine="709"/>
        <w:jc w:val="both"/>
        <w:rPr>
          <w:color w:val="000000"/>
          <w:sz w:val="22"/>
          <w:szCs w:val="22"/>
        </w:rPr>
      </w:pPr>
      <w:r w:rsidRPr="00B82C86">
        <w:rPr>
          <w:color w:val="000000"/>
          <w:sz w:val="22"/>
          <w:szCs w:val="22"/>
        </w:rPr>
        <w:t>Максимальный срок выполнения административной процедуры составляет 7 дней.</w:t>
      </w:r>
    </w:p>
    <w:p w:rsidR="00B82C86" w:rsidRPr="00B82C86" w:rsidRDefault="00B82C86" w:rsidP="00B82C86">
      <w:pPr>
        <w:spacing w:before="100" w:beforeAutospacing="1" w:after="240"/>
        <w:jc w:val="center"/>
        <w:rPr>
          <w:color w:val="000000"/>
          <w:sz w:val="22"/>
          <w:szCs w:val="22"/>
        </w:rPr>
      </w:pPr>
      <w:r w:rsidRPr="00B82C86">
        <w:rPr>
          <w:b/>
          <w:bCs/>
          <w:color w:val="000000"/>
          <w:sz w:val="22"/>
          <w:szCs w:val="22"/>
        </w:rPr>
        <w:t>Выдача (направление) заявителю результата предоставления муниципальной услуги</w:t>
      </w:r>
    </w:p>
    <w:p w:rsidR="00B82C86" w:rsidRPr="00B82C86" w:rsidRDefault="00B82C86" w:rsidP="00B82C86">
      <w:pPr>
        <w:ind w:firstLine="709"/>
        <w:jc w:val="both"/>
        <w:rPr>
          <w:color w:val="000000"/>
          <w:sz w:val="22"/>
          <w:szCs w:val="22"/>
        </w:rPr>
      </w:pPr>
      <w:r w:rsidRPr="00B82C86">
        <w:rPr>
          <w:color w:val="000000"/>
          <w:sz w:val="22"/>
          <w:szCs w:val="22"/>
        </w:rPr>
        <w:t>3.4 Основанием для начала административной процедуры является подписанное письмо Администрации с информацией об объектах (об отсутствии объектов) недвижимого имущества, находящихся в собственности муниципального образования, предназначенных для сдачи в аренду (далее – документ, являющийся результатом муниципальной услуги).</w:t>
      </w:r>
    </w:p>
    <w:p w:rsidR="00B82C86" w:rsidRPr="00B82C86" w:rsidRDefault="00B82C86" w:rsidP="00B82C86">
      <w:pPr>
        <w:ind w:firstLine="709"/>
        <w:jc w:val="both"/>
        <w:rPr>
          <w:color w:val="000000"/>
          <w:sz w:val="22"/>
          <w:szCs w:val="22"/>
        </w:rPr>
      </w:pPr>
      <w:r w:rsidRPr="00B82C86">
        <w:rPr>
          <w:color w:val="000000"/>
          <w:sz w:val="22"/>
          <w:szCs w:val="22"/>
        </w:rPr>
        <w:t>Документ, являющийся результатом муниципальной услуги, выдается заявителю (представителю заявителя) способом, указанным в заявлении (Администрацией либо через многофункциональный центр или направляется по указанному адресу (почтовому, электронному)), в течение 1 рабочего дня со дня его подписания.</w:t>
      </w:r>
    </w:p>
    <w:p w:rsidR="00B82C86" w:rsidRPr="00B82C86" w:rsidRDefault="00B82C86" w:rsidP="00B82C86">
      <w:pPr>
        <w:ind w:firstLine="709"/>
        <w:jc w:val="both"/>
        <w:rPr>
          <w:color w:val="000000"/>
          <w:sz w:val="22"/>
          <w:szCs w:val="22"/>
        </w:rPr>
      </w:pPr>
      <w:r w:rsidRPr="00B82C86">
        <w:rPr>
          <w:color w:val="000000"/>
          <w:sz w:val="22"/>
          <w:szCs w:val="22"/>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результата в многофункциональный центр для выдачи заявителю (представителю заявителя) в день подписания документа, являющегося результатом муниципальной услуги.</w:t>
      </w:r>
    </w:p>
    <w:p w:rsidR="00B82C86" w:rsidRPr="00B82C86" w:rsidRDefault="00B82C86" w:rsidP="00B82C86">
      <w:pPr>
        <w:ind w:firstLine="709"/>
        <w:jc w:val="both"/>
        <w:rPr>
          <w:color w:val="000000"/>
          <w:sz w:val="22"/>
          <w:szCs w:val="22"/>
        </w:rPr>
      </w:pPr>
      <w:r w:rsidRPr="00B82C86">
        <w:rPr>
          <w:color w:val="000000"/>
          <w:sz w:val="22"/>
          <w:szCs w:val="22"/>
        </w:rPr>
        <w:t>Результатом административной процедуры является выдача (направление) заявителю документа, являющегося результатом муниципальной услуги.</w:t>
      </w:r>
    </w:p>
    <w:p w:rsidR="00B82C86" w:rsidRPr="00B82C86" w:rsidRDefault="00B82C86" w:rsidP="00B82C86">
      <w:pPr>
        <w:ind w:firstLine="709"/>
        <w:jc w:val="both"/>
        <w:rPr>
          <w:color w:val="000000"/>
          <w:sz w:val="22"/>
          <w:szCs w:val="22"/>
        </w:rPr>
      </w:pPr>
      <w:r w:rsidRPr="00B82C86">
        <w:rPr>
          <w:color w:val="000000"/>
          <w:sz w:val="22"/>
          <w:szCs w:val="22"/>
        </w:rPr>
        <w:t>Срок исполнения административной процедуры составляет не более 3 рабочих дней.</w:t>
      </w:r>
    </w:p>
    <w:p w:rsidR="00B82C86" w:rsidRPr="00B82C86" w:rsidRDefault="00B82C86" w:rsidP="00B82C86">
      <w:pPr>
        <w:spacing w:before="240" w:after="240"/>
        <w:jc w:val="center"/>
        <w:rPr>
          <w:b/>
          <w:color w:val="000000"/>
          <w:sz w:val="22"/>
          <w:szCs w:val="22"/>
        </w:rPr>
      </w:pPr>
      <w:r w:rsidRPr="00B82C86">
        <w:rPr>
          <w:b/>
          <w:color w:val="000000"/>
          <w:sz w:val="22"/>
          <w:szCs w:val="22"/>
        </w:rPr>
        <w:t>Порядок осуществления административных процедур (действий) в электронной форме</w:t>
      </w:r>
    </w:p>
    <w:p w:rsidR="00B82C86" w:rsidRPr="00B82C86" w:rsidRDefault="00B82C86" w:rsidP="00B82C86">
      <w:pPr>
        <w:ind w:firstLine="709"/>
        <w:jc w:val="both"/>
        <w:rPr>
          <w:bCs/>
          <w:color w:val="000000"/>
          <w:sz w:val="22"/>
          <w:szCs w:val="22"/>
        </w:rPr>
      </w:pPr>
      <w:r w:rsidRPr="00B82C86">
        <w:rPr>
          <w:bCs/>
          <w:color w:val="000000"/>
          <w:sz w:val="22"/>
          <w:szCs w:val="22"/>
        </w:rPr>
        <w:lastRenderedPageBreak/>
        <w:t>3.7. Формирование заявления.</w:t>
      </w:r>
    </w:p>
    <w:p w:rsidR="00B82C86" w:rsidRPr="00B82C86" w:rsidRDefault="00B82C86" w:rsidP="00B82C86">
      <w:pPr>
        <w:ind w:firstLine="709"/>
        <w:jc w:val="both"/>
        <w:rPr>
          <w:bCs/>
          <w:color w:val="000000"/>
          <w:sz w:val="22"/>
          <w:szCs w:val="22"/>
        </w:rPr>
      </w:pPr>
      <w:r w:rsidRPr="00B82C86">
        <w:rPr>
          <w:bCs/>
          <w:color w:val="000000"/>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2C86" w:rsidRPr="00B82C86" w:rsidRDefault="00B82C86" w:rsidP="00B82C86">
      <w:pPr>
        <w:ind w:firstLine="709"/>
        <w:jc w:val="both"/>
        <w:rPr>
          <w:bCs/>
          <w:color w:val="000000"/>
          <w:sz w:val="22"/>
          <w:szCs w:val="22"/>
        </w:rPr>
      </w:pPr>
      <w:r w:rsidRPr="00B82C86">
        <w:rPr>
          <w:bCs/>
          <w:color w:val="000000"/>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2C86" w:rsidRPr="00B82C86" w:rsidRDefault="00B82C86" w:rsidP="00B82C86">
      <w:pPr>
        <w:ind w:firstLine="709"/>
        <w:jc w:val="both"/>
        <w:rPr>
          <w:bCs/>
          <w:color w:val="000000"/>
          <w:sz w:val="22"/>
          <w:szCs w:val="22"/>
        </w:rPr>
      </w:pPr>
      <w:r w:rsidRPr="00B82C86">
        <w:rPr>
          <w:bCs/>
          <w:color w:val="000000"/>
          <w:sz w:val="22"/>
          <w:szCs w:val="22"/>
        </w:rPr>
        <w:t>При формировании заявления заявителю обеспечивается:</w:t>
      </w:r>
    </w:p>
    <w:p w:rsidR="00B82C86" w:rsidRPr="00B82C86" w:rsidRDefault="00B82C86" w:rsidP="00B82C86">
      <w:pPr>
        <w:ind w:firstLine="709"/>
        <w:jc w:val="both"/>
        <w:rPr>
          <w:bCs/>
          <w:color w:val="000000"/>
          <w:sz w:val="22"/>
          <w:szCs w:val="22"/>
        </w:rPr>
      </w:pPr>
      <w:r w:rsidRPr="00B82C86">
        <w:rPr>
          <w:bCs/>
          <w:color w:val="000000"/>
          <w:sz w:val="22"/>
          <w:szCs w:val="22"/>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B82C86" w:rsidRPr="00B82C86" w:rsidRDefault="00B82C86" w:rsidP="00B82C86">
      <w:pPr>
        <w:ind w:firstLine="709"/>
        <w:jc w:val="both"/>
        <w:rPr>
          <w:bCs/>
          <w:color w:val="000000"/>
          <w:sz w:val="22"/>
          <w:szCs w:val="22"/>
        </w:rPr>
      </w:pPr>
      <w:r w:rsidRPr="00B82C86">
        <w:rPr>
          <w:bCs/>
          <w:color w:val="000000"/>
          <w:sz w:val="22"/>
          <w:szCs w:val="22"/>
        </w:rPr>
        <w:t>б) возможность печати на бумажном носителе копии электронной формы заявления;</w:t>
      </w:r>
    </w:p>
    <w:p w:rsidR="00B82C86" w:rsidRPr="00B82C86" w:rsidRDefault="00B82C86" w:rsidP="00B82C86">
      <w:pPr>
        <w:ind w:firstLine="709"/>
        <w:jc w:val="both"/>
        <w:rPr>
          <w:bCs/>
          <w:color w:val="000000"/>
          <w:sz w:val="22"/>
          <w:szCs w:val="22"/>
        </w:rPr>
      </w:pPr>
      <w:r w:rsidRPr="00B82C86">
        <w:rPr>
          <w:bCs/>
          <w:color w:val="000000"/>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2C86" w:rsidRPr="00B82C86" w:rsidRDefault="00B82C86" w:rsidP="00B82C86">
      <w:pPr>
        <w:ind w:firstLine="709"/>
        <w:jc w:val="both"/>
        <w:rPr>
          <w:bCs/>
          <w:color w:val="000000"/>
          <w:sz w:val="22"/>
          <w:szCs w:val="22"/>
        </w:rPr>
      </w:pPr>
      <w:r w:rsidRPr="00B82C86">
        <w:rPr>
          <w:bCs/>
          <w:color w:val="000000"/>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82C86" w:rsidRPr="00B82C86" w:rsidRDefault="00B82C86" w:rsidP="00B82C86">
      <w:pPr>
        <w:ind w:firstLine="709"/>
        <w:jc w:val="both"/>
        <w:rPr>
          <w:bCs/>
          <w:color w:val="000000"/>
          <w:sz w:val="22"/>
          <w:szCs w:val="22"/>
        </w:rPr>
      </w:pPr>
      <w:r w:rsidRPr="00B82C86">
        <w:rPr>
          <w:bCs/>
          <w:color w:val="000000"/>
          <w:sz w:val="22"/>
          <w:szCs w:val="22"/>
        </w:rPr>
        <w:t>д) возможность вернуться на любой из этапов заполнения электронной формы заявления без потери ранее введенной информации;</w:t>
      </w:r>
    </w:p>
    <w:p w:rsidR="00B82C86" w:rsidRPr="00B82C86" w:rsidRDefault="00B82C86" w:rsidP="00B82C86">
      <w:pPr>
        <w:ind w:firstLine="709"/>
        <w:jc w:val="both"/>
        <w:rPr>
          <w:bCs/>
          <w:color w:val="000000"/>
          <w:sz w:val="22"/>
          <w:szCs w:val="22"/>
        </w:rPr>
      </w:pPr>
      <w:r w:rsidRPr="00B82C86">
        <w:rPr>
          <w:bCs/>
          <w:color w:val="000000"/>
          <w:sz w:val="22"/>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82C86" w:rsidRPr="00B82C86" w:rsidRDefault="00B82C86" w:rsidP="00B82C86">
      <w:pPr>
        <w:ind w:firstLine="709"/>
        <w:jc w:val="both"/>
        <w:rPr>
          <w:bCs/>
          <w:color w:val="000000"/>
          <w:sz w:val="22"/>
          <w:szCs w:val="22"/>
        </w:rPr>
      </w:pPr>
      <w:r w:rsidRPr="00B82C86">
        <w:rPr>
          <w:bCs/>
          <w:color w:val="000000"/>
          <w:sz w:val="22"/>
          <w:szCs w:val="2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82C86" w:rsidRPr="00B82C86" w:rsidRDefault="00B82C86" w:rsidP="00B82C86">
      <w:pPr>
        <w:ind w:firstLine="709"/>
        <w:jc w:val="both"/>
        <w:rPr>
          <w:bCs/>
          <w:color w:val="000000"/>
          <w:sz w:val="22"/>
          <w:szCs w:val="22"/>
        </w:rPr>
      </w:pPr>
      <w:r w:rsidRPr="00B82C86">
        <w:rPr>
          <w:bCs/>
          <w:color w:val="000000"/>
          <w:sz w:val="22"/>
          <w:szCs w:val="22"/>
        </w:rPr>
        <w:t>3.7.1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2C86" w:rsidRPr="00B82C86" w:rsidRDefault="00B82C86" w:rsidP="00B82C86">
      <w:pPr>
        <w:ind w:firstLine="709"/>
        <w:jc w:val="both"/>
        <w:rPr>
          <w:bCs/>
          <w:color w:val="000000"/>
          <w:sz w:val="22"/>
          <w:szCs w:val="22"/>
        </w:rPr>
      </w:pPr>
      <w:r w:rsidRPr="00B82C86">
        <w:rPr>
          <w:bCs/>
          <w:color w:val="000000"/>
          <w:sz w:val="22"/>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82C86" w:rsidRPr="00B82C86" w:rsidRDefault="00B82C86" w:rsidP="00B82C86">
      <w:pPr>
        <w:ind w:firstLine="709"/>
        <w:jc w:val="both"/>
        <w:rPr>
          <w:bCs/>
          <w:color w:val="000000"/>
          <w:sz w:val="22"/>
          <w:szCs w:val="22"/>
        </w:rPr>
      </w:pPr>
      <w:r w:rsidRPr="00B82C86">
        <w:rPr>
          <w:bCs/>
          <w:color w:val="000000"/>
          <w:sz w:val="22"/>
          <w:szCs w:val="22"/>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82C86" w:rsidRPr="00B82C86" w:rsidRDefault="00B82C86" w:rsidP="00B82C86">
      <w:pPr>
        <w:ind w:firstLine="709"/>
        <w:jc w:val="both"/>
        <w:rPr>
          <w:bCs/>
          <w:color w:val="000000"/>
          <w:sz w:val="22"/>
          <w:szCs w:val="22"/>
        </w:rPr>
      </w:pPr>
      <w:r w:rsidRPr="00B82C86">
        <w:rPr>
          <w:bCs/>
          <w:color w:val="000000"/>
          <w:sz w:val="22"/>
          <w:szCs w:val="22"/>
        </w:rPr>
        <w:t>3.7.2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82C86" w:rsidRPr="00B82C86" w:rsidRDefault="00B82C86" w:rsidP="00B82C86">
      <w:pPr>
        <w:ind w:firstLine="709"/>
        <w:jc w:val="both"/>
        <w:rPr>
          <w:bCs/>
          <w:color w:val="000000"/>
          <w:sz w:val="22"/>
          <w:szCs w:val="22"/>
        </w:rPr>
      </w:pPr>
      <w:r w:rsidRPr="00B82C86">
        <w:rPr>
          <w:bCs/>
          <w:color w:val="000000"/>
          <w:sz w:val="22"/>
          <w:szCs w:val="22"/>
        </w:rPr>
        <w:t>Ответственное должностное лицо:</w:t>
      </w:r>
    </w:p>
    <w:p w:rsidR="00B82C86" w:rsidRPr="00B82C86" w:rsidRDefault="00B82C86" w:rsidP="00B82C86">
      <w:pPr>
        <w:ind w:firstLine="709"/>
        <w:jc w:val="both"/>
        <w:rPr>
          <w:bCs/>
          <w:color w:val="000000"/>
          <w:sz w:val="22"/>
          <w:szCs w:val="22"/>
        </w:rPr>
      </w:pPr>
      <w:r w:rsidRPr="00B82C86">
        <w:rPr>
          <w:bCs/>
          <w:color w:val="000000"/>
          <w:sz w:val="22"/>
          <w:szCs w:val="22"/>
        </w:rPr>
        <w:t>- проверяет наличие электронных заявлений, поступивших с ЕПГУ, с периодом не реже 2 раз в день;</w:t>
      </w:r>
    </w:p>
    <w:p w:rsidR="00B82C86" w:rsidRPr="00B82C86" w:rsidRDefault="00B82C86" w:rsidP="00B82C86">
      <w:pPr>
        <w:ind w:firstLine="709"/>
        <w:jc w:val="both"/>
        <w:rPr>
          <w:bCs/>
          <w:color w:val="000000"/>
          <w:sz w:val="22"/>
          <w:szCs w:val="22"/>
        </w:rPr>
      </w:pPr>
      <w:r w:rsidRPr="00B82C86">
        <w:rPr>
          <w:bCs/>
          <w:color w:val="000000"/>
          <w:sz w:val="22"/>
          <w:szCs w:val="22"/>
        </w:rPr>
        <w:t>- рассматривает поступившие заявления и приложенные образы документов (документы);</w:t>
      </w:r>
    </w:p>
    <w:p w:rsidR="00B82C86" w:rsidRPr="00B82C86" w:rsidRDefault="00B82C86" w:rsidP="00B82C86">
      <w:pPr>
        <w:ind w:firstLine="709"/>
        <w:jc w:val="both"/>
        <w:rPr>
          <w:bCs/>
          <w:color w:val="000000"/>
          <w:sz w:val="22"/>
          <w:szCs w:val="22"/>
        </w:rPr>
      </w:pPr>
      <w:r w:rsidRPr="00B82C86">
        <w:rPr>
          <w:bCs/>
          <w:color w:val="000000"/>
          <w:sz w:val="22"/>
          <w:szCs w:val="22"/>
        </w:rPr>
        <w:t>- производит действия в соответствии с пунктом 3.2.1 настоящего Административного регламента.</w:t>
      </w:r>
    </w:p>
    <w:p w:rsidR="00B82C86" w:rsidRPr="00B82C86" w:rsidRDefault="00B82C86" w:rsidP="00B82C86">
      <w:pPr>
        <w:ind w:firstLine="709"/>
        <w:jc w:val="both"/>
        <w:rPr>
          <w:bCs/>
          <w:color w:val="000000"/>
          <w:sz w:val="22"/>
          <w:szCs w:val="22"/>
        </w:rPr>
      </w:pPr>
      <w:r w:rsidRPr="00B82C86">
        <w:rPr>
          <w:bCs/>
          <w:color w:val="000000"/>
          <w:sz w:val="22"/>
          <w:szCs w:val="22"/>
        </w:rPr>
        <w:t xml:space="preserve">3.7.3 Заявителю в качестве результата предоставления муниципальной услуги обеспечивается возможность получения документа: </w:t>
      </w:r>
    </w:p>
    <w:p w:rsidR="00B82C86" w:rsidRPr="00B82C86" w:rsidRDefault="00B82C86" w:rsidP="00B82C86">
      <w:pPr>
        <w:ind w:firstLine="709"/>
        <w:jc w:val="both"/>
        <w:rPr>
          <w:bCs/>
          <w:color w:val="000000"/>
          <w:sz w:val="22"/>
          <w:szCs w:val="22"/>
        </w:rPr>
      </w:pPr>
      <w:r w:rsidRPr="00B82C86">
        <w:rPr>
          <w:bCs/>
          <w:color w:val="000000"/>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82C86" w:rsidRPr="00B82C86" w:rsidRDefault="00B82C86" w:rsidP="00B82C86">
      <w:pPr>
        <w:ind w:firstLine="709"/>
        <w:jc w:val="both"/>
        <w:rPr>
          <w:bCs/>
          <w:color w:val="000000"/>
          <w:sz w:val="22"/>
          <w:szCs w:val="22"/>
        </w:rPr>
      </w:pPr>
      <w:r w:rsidRPr="00B82C86">
        <w:rPr>
          <w:bCs/>
          <w:color w:val="000000"/>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2C86" w:rsidRPr="00B82C86" w:rsidRDefault="00B82C86" w:rsidP="00B82C86">
      <w:pPr>
        <w:ind w:firstLine="709"/>
        <w:jc w:val="both"/>
        <w:rPr>
          <w:bCs/>
          <w:color w:val="000000"/>
          <w:sz w:val="22"/>
          <w:szCs w:val="22"/>
        </w:rPr>
      </w:pPr>
      <w:r w:rsidRPr="00B82C86">
        <w:rPr>
          <w:bCs/>
          <w:color w:val="000000"/>
          <w:sz w:val="22"/>
          <w:szCs w:val="22"/>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2C86" w:rsidRPr="00B82C86" w:rsidRDefault="00B82C86" w:rsidP="00B82C86">
      <w:pPr>
        <w:ind w:firstLine="709"/>
        <w:jc w:val="both"/>
        <w:rPr>
          <w:bCs/>
          <w:color w:val="000000"/>
          <w:sz w:val="22"/>
          <w:szCs w:val="22"/>
        </w:rPr>
      </w:pPr>
      <w:r w:rsidRPr="00B82C86">
        <w:rPr>
          <w:bCs/>
          <w:color w:val="000000"/>
          <w:sz w:val="22"/>
          <w:szCs w:val="22"/>
        </w:rPr>
        <w:t>При предоставлении муниципальной услуги в электронной форме заявителю направляется:</w:t>
      </w:r>
    </w:p>
    <w:p w:rsidR="00B82C86" w:rsidRPr="00B82C86" w:rsidRDefault="00B82C86" w:rsidP="00B82C86">
      <w:pPr>
        <w:ind w:firstLine="709"/>
        <w:jc w:val="both"/>
        <w:rPr>
          <w:bCs/>
          <w:color w:val="000000"/>
          <w:sz w:val="22"/>
          <w:szCs w:val="22"/>
        </w:rPr>
      </w:pPr>
      <w:r w:rsidRPr="00B82C86">
        <w:rPr>
          <w:bCs/>
          <w:color w:val="000000"/>
          <w:sz w:val="22"/>
          <w:szCs w:val="22"/>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B82C86">
        <w:rPr>
          <w:bCs/>
          <w:color w:val="000000"/>
          <w:sz w:val="22"/>
          <w:szCs w:val="22"/>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B82C86" w:rsidRPr="00B82C86" w:rsidRDefault="00B82C86" w:rsidP="00B82C86">
      <w:pPr>
        <w:ind w:firstLine="709"/>
        <w:jc w:val="both"/>
        <w:rPr>
          <w:bCs/>
          <w:color w:val="000000"/>
          <w:sz w:val="22"/>
          <w:szCs w:val="22"/>
        </w:rPr>
      </w:pPr>
      <w:r w:rsidRPr="00B82C86">
        <w:rPr>
          <w:bCs/>
          <w:color w:val="000000"/>
          <w:sz w:val="22"/>
          <w:szCs w:val="2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82C86" w:rsidRPr="00B82C86" w:rsidRDefault="00B82C86" w:rsidP="00B82C86">
      <w:pPr>
        <w:ind w:firstLine="709"/>
        <w:jc w:val="both"/>
        <w:rPr>
          <w:bCs/>
          <w:color w:val="000000"/>
          <w:sz w:val="22"/>
          <w:szCs w:val="22"/>
        </w:rPr>
      </w:pPr>
      <w:r w:rsidRPr="00B82C86">
        <w:rPr>
          <w:bCs/>
          <w:color w:val="000000"/>
          <w:sz w:val="22"/>
          <w:szCs w:val="22"/>
        </w:rPr>
        <w:t>3.8.1 Оценка качества предоставления муниципальной услуги.</w:t>
      </w:r>
    </w:p>
    <w:p w:rsidR="00B82C86" w:rsidRPr="00B82C86" w:rsidRDefault="00B82C86" w:rsidP="00B82C86">
      <w:pPr>
        <w:ind w:firstLine="709"/>
        <w:jc w:val="both"/>
        <w:rPr>
          <w:bCs/>
          <w:color w:val="000000"/>
          <w:sz w:val="22"/>
          <w:szCs w:val="22"/>
        </w:rPr>
      </w:pPr>
      <w:r w:rsidRPr="00B82C86">
        <w:rPr>
          <w:bCs/>
          <w:color w:val="000000"/>
          <w:sz w:val="22"/>
          <w:szCs w:val="22"/>
        </w:rPr>
        <w:t>Оценка качества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2C86" w:rsidRPr="00B82C86" w:rsidRDefault="00B82C86" w:rsidP="00B82C86">
      <w:pPr>
        <w:ind w:firstLine="709"/>
        <w:jc w:val="both"/>
        <w:rPr>
          <w:bCs/>
          <w:color w:val="000000"/>
          <w:sz w:val="22"/>
          <w:szCs w:val="22"/>
        </w:rPr>
      </w:pPr>
      <w:r w:rsidRPr="00B82C86">
        <w:rPr>
          <w:bCs/>
          <w:color w:val="000000"/>
          <w:sz w:val="22"/>
          <w:szCs w:val="22"/>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2C86" w:rsidRPr="00B82C86" w:rsidRDefault="00B82C86" w:rsidP="00B82C86">
      <w:pPr>
        <w:widowControl w:val="0"/>
        <w:tabs>
          <w:tab w:val="left" w:pos="567"/>
        </w:tabs>
        <w:spacing w:before="240" w:after="240"/>
        <w:contextualSpacing/>
        <w:jc w:val="center"/>
        <w:rPr>
          <w:b/>
          <w:color w:val="000000"/>
          <w:sz w:val="22"/>
          <w:szCs w:val="22"/>
        </w:rPr>
      </w:pPr>
    </w:p>
    <w:p w:rsidR="00B82C86" w:rsidRPr="00B82C86" w:rsidRDefault="00B82C86" w:rsidP="00B82C86">
      <w:pPr>
        <w:autoSpaceDE w:val="0"/>
        <w:autoSpaceDN w:val="0"/>
        <w:adjustRightInd w:val="0"/>
        <w:spacing w:before="240" w:after="240"/>
        <w:jc w:val="center"/>
        <w:rPr>
          <w:b/>
          <w:color w:val="000000"/>
          <w:sz w:val="22"/>
          <w:szCs w:val="22"/>
        </w:rPr>
      </w:pPr>
      <w:r w:rsidRPr="00B82C86">
        <w:rPr>
          <w:b/>
          <w:color w:val="000000"/>
          <w:sz w:val="22"/>
          <w:szCs w:val="22"/>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82C86" w:rsidRPr="00B82C86" w:rsidRDefault="00B82C86" w:rsidP="00B82C86">
      <w:pPr>
        <w:widowControl w:val="0"/>
        <w:autoSpaceDE w:val="0"/>
        <w:autoSpaceDN w:val="0"/>
        <w:adjustRightInd w:val="0"/>
        <w:ind w:firstLine="709"/>
        <w:jc w:val="both"/>
        <w:rPr>
          <w:color w:val="000000"/>
          <w:sz w:val="22"/>
          <w:szCs w:val="22"/>
        </w:rPr>
      </w:pPr>
      <w:r w:rsidRPr="00B82C86">
        <w:rPr>
          <w:color w:val="000000"/>
          <w:sz w:val="22"/>
          <w:szCs w:val="22"/>
        </w:rPr>
        <w:t>3.10 Многофункциональный центр осуществляет:</w:t>
      </w:r>
    </w:p>
    <w:p w:rsidR="00B82C86" w:rsidRPr="00B82C86" w:rsidRDefault="00B82C86" w:rsidP="00B82C86">
      <w:pPr>
        <w:autoSpaceDE w:val="0"/>
        <w:autoSpaceDN w:val="0"/>
        <w:adjustRightInd w:val="0"/>
        <w:ind w:firstLine="709"/>
        <w:jc w:val="both"/>
        <w:rPr>
          <w:color w:val="000000"/>
          <w:sz w:val="22"/>
          <w:szCs w:val="22"/>
        </w:rPr>
      </w:pPr>
      <w:r w:rsidRPr="00B82C86">
        <w:rPr>
          <w:color w:val="000000"/>
          <w:sz w:val="22"/>
          <w:szCs w:val="2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82C86" w:rsidRPr="00B82C86" w:rsidRDefault="00B82C86" w:rsidP="00B82C86">
      <w:pPr>
        <w:autoSpaceDE w:val="0"/>
        <w:autoSpaceDN w:val="0"/>
        <w:adjustRightInd w:val="0"/>
        <w:ind w:firstLine="709"/>
        <w:jc w:val="both"/>
        <w:rPr>
          <w:color w:val="000000"/>
          <w:sz w:val="22"/>
          <w:szCs w:val="22"/>
        </w:rPr>
      </w:pPr>
      <w:r w:rsidRPr="00B82C86">
        <w:rPr>
          <w:color w:val="000000"/>
          <w:sz w:val="22"/>
          <w:szCs w:val="22"/>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82C86" w:rsidRPr="00B82C86" w:rsidRDefault="00B82C86" w:rsidP="00B82C86">
      <w:pPr>
        <w:widowControl w:val="0"/>
        <w:autoSpaceDE w:val="0"/>
        <w:autoSpaceDN w:val="0"/>
        <w:adjustRightInd w:val="0"/>
        <w:ind w:firstLine="709"/>
        <w:jc w:val="both"/>
        <w:rPr>
          <w:color w:val="000000"/>
          <w:sz w:val="22"/>
          <w:szCs w:val="22"/>
        </w:rPr>
      </w:pPr>
      <w:r w:rsidRPr="00B82C86">
        <w:rPr>
          <w:color w:val="000000"/>
          <w:sz w:val="22"/>
          <w:szCs w:val="22"/>
        </w:rPr>
        <w:t>- иные процедуры и действия, предусмотренные Федеральным законом № 210-ФЗ.</w:t>
      </w:r>
    </w:p>
    <w:p w:rsidR="00B82C86" w:rsidRPr="00B82C86" w:rsidRDefault="00B82C86" w:rsidP="00B82C86">
      <w:pPr>
        <w:widowControl w:val="0"/>
        <w:autoSpaceDE w:val="0"/>
        <w:autoSpaceDN w:val="0"/>
        <w:adjustRightInd w:val="0"/>
        <w:ind w:firstLine="709"/>
        <w:jc w:val="both"/>
        <w:rPr>
          <w:color w:val="000000"/>
          <w:sz w:val="22"/>
          <w:szCs w:val="22"/>
        </w:rPr>
      </w:pPr>
      <w:r w:rsidRPr="00B82C86">
        <w:rPr>
          <w:color w:val="000000"/>
          <w:sz w:val="22"/>
          <w:szCs w:val="2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82C86" w:rsidRPr="00B82C86" w:rsidRDefault="00B82C86" w:rsidP="00B82C86">
      <w:pPr>
        <w:spacing w:before="240" w:after="240"/>
        <w:jc w:val="center"/>
        <w:rPr>
          <w:b/>
          <w:color w:val="000000"/>
          <w:sz w:val="22"/>
          <w:szCs w:val="22"/>
        </w:rPr>
      </w:pPr>
      <w:r w:rsidRPr="00B82C86">
        <w:rPr>
          <w:b/>
          <w:color w:val="000000"/>
          <w:sz w:val="22"/>
          <w:szCs w:val="22"/>
        </w:rPr>
        <w:t>Информирование заявителей</w:t>
      </w:r>
    </w:p>
    <w:p w:rsidR="00B82C86" w:rsidRPr="00B82C86" w:rsidRDefault="00B82C86" w:rsidP="00B82C86">
      <w:pPr>
        <w:ind w:firstLine="709"/>
        <w:jc w:val="both"/>
        <w:rPr>
          <w:color w:val="000000"/>
          <w:sz w:val="22"/>
          <w:szCs w:val="22"/>
        </w:rPr>
      </w:pPr>
      <w:r w:rsidRPr="00B82C86">
        <w:rPr>
          <w:color w:val="000000"/>
          <w:sz w:val="22"/>
          <w:szCs w:val="22"/>
        </w:rPr>
        <w:t xml:space="preserve">3.11 Информирование заявителя многофункциональными центрами осуществляется следующими способами: </w:t>
      </w:r>
    </w:p>
    <w:p w:rsidR="00B82C86" w:rsidRPr="00B82C86" w:rsidRDefault="00B82C86" w:rsidP="00B82C86">
      <w:pPr>
        <w:ind w:firstLine="709"/>
        <w:jc w:val="both"/>
        <w:rPr>
          <w:color w:val="000000"/>
          <w:sz w:val="22"/>
          <w:szCs w:val="22"/>
        </w:rPr>
      </w:pPr>
      <w:r w:rsidRPr="00B82C86">
        <w:rPr>
          <w:color w:val="000000"/>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2C86" w:rsidRPr="00B82C86" w:rsidRDefault="00B82C86" w:rsidP="00B82C86">
      <w:pPr>
        <w:ind w:firstLine="709"/>
        <w:jc w:val="both"/>
        <w:rPr>
          <w:color w:val="000000"/>
          <w:sz w:val="22"/>
          <w:szCs w:val="22"/>
        </w:rPr>
      </w:pPr>
      <w:r w:rsidRPr="00B82C86">
        <w:rPr>
          <w:color w:val="000000"/>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rsidR="00B82C86" w:rsidRPr="00B82C86" w:rsidRDefault="00B82C86" w:rsidP="00B82C86">
      <w:pPr>
        <w:ind w:firstLine="709"/>
        <w:jc w:val="both"/>
        <w:rPr>
          <w:color w:val="000000"/>
          <w:sz w:val="22"/>
          <w:szCs w:val="22"/>
        </w:rPr>
      </w:pPr>
      <w:r w:rsidRPr="00B82C86">
        <w:rPr>
          <w:color w:val="000000"/>
          <w:sz w:val="22"/>
          <w:szCs w:val="22"/>
        </w:rPr>
        <w:t>При личном обращении работник многофункционального центра</w:t>
      </w:r>
      <w:r w:rsidRPr="00B82C86" w:rsidDel="006864D0">
        <w:rPr>
          <w:color w:val="000000"/>
          <w:sz w:val="22"/>
          <w:szCs w:val="22"/>
        </w:rPr>
        <w:t xml:space="preserve"> </w:t>
      </w:r>
      <w:r w:rsidRPr="00B82C86">
        <w:rPr>
          <w:color w:val="000000"/>
          <w:sz w:val="22"/>
          <w:szCs w:val="22"/>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2C86" w:rsidRPr="00B82C86" w:rsidRDefault="00B82C86" w:rsidP="00B82C86">
      <w:pPr>
        <w:ind w:firstLine="709"/>
        <w:jc w:val="both"/>
        <w:rPr>
          <w:color w:val="000000"/>
          <w:sz w:val="22"/>
          <w:szCs w:val="22"/>
        </w:rPr>
      </w:pPr>
      <w:r w:rsidRPr="00B82C86">
        <w:rPr>
          <w:color w:val="000000"/>
          <w:sz w:val="22"/>
          <w:szCs w:val="22"/>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82C86" w:rsidDel="006864D0">
        <w:rPr>
          <w:color w:val="000000"/>
          <w:sz w:val="22"/>
          <w:szCs w:val="22"/>
        </w:rPr>
        <w:t xml:space="preserve"> </w:t>
      </w:r>
      <w:r w:rsidRPr="00B82C86">
        <w:rPr>
          <w:color w:val="000000"/>
          <w:sz w:val="22"/>
          <w:szCs w:val="22"/>
        </w:rPr>
        <w:t xml:space="preserve">осуществляет не более 10 минут; </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изложить обращение в письменной форме (ответ направляется Заявителю в соответствии со способом, указанным в обращении);</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назначить другое время для консультаций.</w:t>
      </w:r>
    </w:p>
    <w:p w:rsidR="00B82C86" w:rsidRPr="00B82C86" w:rsidRDefault="00B82C86" w:rsidP="00B82C86">
      <w:pPr>
        <w:ind w:firstLine="709"/>
        <w:jc w:val="both"/>
        <w:rPr>
          <w:color w:val="000000"/>
          <w:sz w:val="22"/>
          <w:szCs w:val="22"/>
        </w:rPr>
      </w:pPr>
      <w:r w:rsidRPr="00B82C86">
        <w:rPr>
          <w:color w:val="000000"/>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82C86" w:rsidDel="006864D0">
        <w:rPr>
          <w:color w:val="000000"/>
          <w:sz w:val="22"/>
          <w:szCs w:val="22"/>
        </w:rPr>
        <w:t xml:space="preserve"> </w:t>
      </w:r>
      <w:r w:rsidRPr="00B82C86">
        <w:rPr>
          <w:color w:val="000000"/>
          <w:sz w:val="22"/>
          <w:szCs w:val="22"/>
        </w:rPr>
        <w:t>в форме электронного документа, и в письменной форме по почтовому адресу, указанному в обращении, поступившем в многофункциональный центр</w:t>
      </w:r>
      <w:r w:rsidRPr="00B82C86" w:rsidDel="006864D0">
        <w:rPr>
          <w:color w:val="000000"/>
          <w:sz w:val="22"/>
          <w:szCs w:val="22"/>
        </w:rPr>
        <w:t xml:space="preserve"> </w:t>
      </w:r>
      <w:r w:rsidRPr="00B82C86">
        <w:rPr>
          <w:color w:val="000000"/>
          <w:sz w:val="22"/>
          <w:szCs w:val="22"/>
        </w:rPr>
        <w:t>в письменной форме.</w:t>
      </w:r>
    </w:p>
    <w:p w:rsidR="00B82C86" w:rsidRPr="00B82C86" w:rsidRDefault="00B82C86" w:rsidP="00B82C86">
      <w:pPr>
        <w:autoSpaceDE w:val="0"/>
        <w:autoSpaceDN w:val="0"/>
        <w:adjustRightInd w:val="0"/>
        <w:spacing w:before="240" w:after="240"/>
        <w:jc w:val="center"/>
        <w:rPr>
          <w:b/>
          <w:color w:val="000000"/>
          <w:sz w:val="22"/>
          <w:szCs w:val="22"/>
        </w:rPr>
      </w:pPr>
      <w:r w:rsidRPr="00B82C86">
        <w:rPr>
          <w:b/>
          <w:color w:val="000000"/>
          <w:sz w:val="22"/>
          <w:szCs w:val="22"/>
        </w:rPr>
        <w:t>Выдача заявителю результата предоставления муниципальной услуги</w:t>
      </w:r>
    </w:p>
    <w:p w:rsidR="00B82C86" w:rsidRPr="00B82C86" w:rsidRDefault="00B82C86" w:rsidP="00B82C86">
      <w:pPr>
        <w:autoSpaceDE w:val="0"/>
        <w:autoSpaceDN w:val="0"/>
        <w:adjustRightInd w:val="0"/>
        <w:ind w:firstLine="709"/>
        <w:jc w:val="both"/>
        <w:rPr>
          <w:color w:val="000000"/>
          <w:sz w:val="22"/>
          <w:szCs w:val="22"/>
        </w:rPr>
      </w:pPr>
      <w:r w:rsidRPr="00B82C86">
        <w:rPr>
          <w:color w:val="000000"/>
          <w:sz w:val="22"/>
          <w:szCs w:val="22"/>
        </w:rPr>
        <w:t>3.12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B82C86" w:rsidDel="006864D0">
        <w:rPr>
          <w:color w:val="000000"/>
          <w:sz w:val="22"/>
          <w:szCs w:val="22"/>
        </w:rPr>
        <w:t xml:space="preserve"> </w:t>
      </w:r>
      <w:r w:rsidRPr="00B82C86">
        <w:rPr>
          <w:color w:val="000000"/>
          <w:sz w:val="22"/>
          <w:szCs w:val="22"/>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B82C86" w:rsidRPr="00B82C86" w:rsidRDefault="00B82C86" w:rsidP="00B82C86">
      <w:pPr>
        <w:autoSpaceDE w:val="0"/>
        <w:autoSpaceDN w:val="0"/>
        <w:adjustRightInd w:val="0"/>
        <w:ind w:firstLine="709"/>
        <w:jc w:val="both"/>
        <w:rPr>
          <w:color w:val="000000"/>
          <w:sz w:val="22"/>
          <w:szCs w:val="22"/>
        </w:rPr>
      </w:pPr>
      <w:r w:rsidRPr="00B82C86">
        <w:rPr>
          <w:color w:val="000000"/>
          <w:sz w:val="22"/>
          <w:szCs w:val="22"/>
        </w:rPr>
        <w:t>Порядок и сроки передачи Уполномоченным органом таких документов в многофункциональный центр</w:t>
      </w:r>
      <w:r w:rsidRPr="00B82C86" w:rsidDel="006864D0">
        <w:rPr>
          <w:color w:val="000000"/>
          <w:sz w:val="22"/>
          <w:szCs w:val="22"/>
        </w:rPr>
        <w:t xml:space="preserve"> </w:t>
      </w:r>
      <w:r w:rsidRPr="00B82C86">
        <w:rPr>
          <w:color w:val="000000"/>
          <w:sz w:val="22"/>
          <w:szCs w:val="22"/>
        </w:rPr>
        <w:t xml:space="preserve">определяются соглашением о взаимодействии, заключенным ими в порядке, установленном </w:t>
      </w:r>
      <w:r w:rsidRPr="00B82C86">
        <w:t>Постановлением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B82C86">
        <w:rPr>
          <w:color w:val="000000"/>
          <w:sz w:val="22"/>
          <w:szCs w:val="22"/>
        </w:rPr>
        <w:t>.</w:t>
      </w:r>
    </w:p>
    <w:p w:rsidR="00B82C86" w:rsidRPr="00B82C86" w:rsidRDefault="00B82C86" w:rsidP="00B82C86">
      <w:pPr>
        <w:autoSpaceDE w:val="0"/>
        <w:autoSpaceDN w:val="0"/>
        <w:adjustRightInd w:val="0"/>
        <w:ind w:firstLine="709"/>
        <w:jc w:val="both"/>
        <w:rPr>
          <w:color w:val="000000"/>
          <w:sz w:val="22"/>
          <w:szCs w:val="22"/>
        </w:rPr>
      </w:pPr>
      <w:r w:rsidRPr="00B82C86">
        <w:rPr>
          <w:color w:val="000000"/>
          <w:sz w:val="22"/>
          <w:szCs w:val="22"/>
        </w:rPr>
        <w:t>3.13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Работник многофункционального центра</w:t>
      </w:r>
      <w:r w:rsidRPr="00B82C86" w:rsidDel="006864D0">
        <w:rPr>
          <w:color w:val="000000"/>
          <w:sz w:val="22"/>
          <w:szCs w:val="22"/>
        </w:rPr>
        <w:t xml:space="preserve"> </w:t>
      </w:r>
      <w:r w:rsidRPr="00B82C86">
        <w:rPr>
          <w:color w:val="000000"/>
          <w:sz w:val="22"/>
          <w:szCs w:val="22"/>
        </w:rPr>
        <w:t>осуществляет следующие действия:</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 проверяет полномочия представителя заявителя (в случае обращения представителя заявителя);</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 определяет статус исполнения заявления заявителя в ГИС;</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2C86" w:rsidRPr="00B82C86" w:rsidRDefault="00B82C86" w:rsidP="00B82C86">
      <w:pPr>
        <w:tabs>
          <w:tab w:val="left" w:pos="7920"/>
        </w:tabs>
        <w:ind w:firstLine="709"/>
        <w:jc w:val="both"/>
        <w:rPr>
          <w:color w:val="000000"/>
          <w:sz w:val="22"/>
          <w:szCs w:val="22"/>
        </w:rPr>
      </w:pPr>
      <w:r w:rsidRPr="00B82C86">
        <w:rPr>
          <w:color w:val="000000"/>
          <w:sz w:val="22"/>
          <w:szCs w:val="22"/>
        </w:rPr>
        <w:t>- выдает документы заявителю, при необходимости запрашивает у заявителя подписи за каждый выданный документ;</w:t>
      </w:r>
    </w:p>
    <w:p w:rsidR="00B82C86" w:rsidRPr="005F744C" w:rsidRDefault="00B82C86" w:rsidP="00B82C86">
      <w:pPr>
        <w:tabs>
          <w:tab w:val="left" w:pos="7920"/>
        </w:tabs>
        <w:ind w:firstLine="709"/>
        <w:jc w:val="both"/>
        <w:rPr>
          <w:b/>
          <w:color w:val="000000"/>
          <w:sz w:val="22"/>
          <w:szCs w:val="22"/>
        </w:rPr>
      </w:pPr>
      <w:r w:rsidRPr="00B82C86">
        <w:rPr>
          <w:color w:val="000000"/>
          <w:sz w:val="22"/>
          <w:szCs w:val="22"/>
        </w:rPr>
        <w:t>- запрашивает согласие заявителя на участие в смс-опросе для оценки качества предоставленных услуг многофункциональным центром.</w:t>
      </w:r>
    </w:p>
    <w:p w:rsidR="00F84AF6" w:rsidRDefault="00F84AF6" w:rsidP="00B82C86">
      <w:pPr>
        <w:tabs>
          <w:tab w:val="left" w:pos="1134"/>
        </w:tabs>
        <w:jc w:val="center"/>
        <w:sectPr w:rsidR="00F84AF6" w:rsidSect="00871321">
          <w:footerReference w:type="default" r:id="rId10"/>
          <w:pgSz w:w="11906" w:h="16838"/>
          <w:pgMar w:top="816" w:right="707" w:bottom="709" w:left="1560" w:header="709" w:footer="709" w:gutter="0"/>
          <w:cols w:space="708"/>
          <w:docGrid w:linePitch="360"/>
        </w:sectPr>
      </w:pPr>
    </w:p>
    <w:p w:rsidR="00F84AF6" w:rsidRPr="002A5B4E" w:rsidRDefault="00F84AF6" w:rsidP="00F84AF6">
      <w:pPr>
        <w:tabs>
          <w:tab w:val="left" w:pos="1134"/>
        </w:tabs>
        <w:jc w:val="right"/>
        <w:rPr>
          <w:sz w:val="22"/>
        </w:rPr>
      </w:pPr>
      <w:r w:rsidRPr="002A5B4E">
        <w:rPr>
          <w:sz w:val="22"/>
        </w:rPr>
        <w:lastRenderedPageBreak/>
        <w:t>Приложение №2</w:t>
      </w:r>
    </w:p>
    <w:p w:rsidR="00F84AF6" w:rsidRPr="002A5B4E" w:rsidRDefault="00F84AF6" w:rsidP="00F84AF6">
      <w:pPr>
        <w:tabs>
          <w:tab w:val="left" w:pos="1134"/>
        </w:tabs>
        <w:jc w:val="right"/>
        <w:rPr>
          <w:sz w:val="22"/>
        </w:rPr>
      </w:pPr>
      <w:r w:rsidRPr="002A5B4E">
        <w:rPr>
          <w:sz w:val="22"/>
        </w:rPr>
        <w:t xml:space="preserve">                                                                                                 к постановлению Администрации</w:t>
      </w:r>
    </w:p>
    <w:p w:rsidR="00F84AF6" w:rsidRPr="002A5B4E" w:rsidRDefault="00F84AF6" w:rsidP="00F84AF6">
      <w:pPr>
        <w:tabs>
          <w:tab w:val="left" w:pos="1134"/>
        </w:tabs>
        <w:jc w:val="right"/>
        <w:rPr>
          <w:sz w:val="22"/>
        </w:rPr>
      </w:pPr>
      <w:r w:rsidRPr="002A5B4E">
        <w:rPr>
          <w:sz w:val="22"/>
        </w:rPr>
        <w:t>Нарымского сельского поселения</w:t>
      </w:r>
    </w:p>
    <w:p w:rsidR="00F84AF6" w:rsidRPr="002A5B4E" w:rsidRDefault="007413EF" w:rsidP="00F84AF6">
      <w:pPr>
        <w:tabs>
          <w:tab w:val="left" w:pos="1134"/>
        </w:tabs>
        <w:jc w:val="right"/>
        <w:rPr>
          <w:sz w:val="22"/>
        </w:rPr>
      </w:pPr>
      <w:r w:rsidRPr="007413EF">
        <w:rPr>
          <w:sz w:val="22"/>
        </w:rPr>
        <w:t>от 22.11.2023 № 111а</w:t>
      </w:r>
    </w:p>
    <w:p w:rsidR="00F84AF6" w:rsidRPr="00F84AF6" w:rsidRDefault="00F84AF6" w:rsidP="00F84AF6">
      <w:pPr>
        <w:spacing w:before="100" w:beforeAutospacing="1" w:after="240"/>
        <w:jc w:val="center"/>
        <w:rPr>
          <w:b/>
          <w:bCs/>
          <w:color w:val="000000"/>
          <w:sz w:val="22"/>
          <w:szCs w:val="22"/>
        </w:rPr>
      </w:pPr>
      <w:r w:rsidRPr="00F84AF6">
        <w:rPr>
          <w:b/>
          <w:bCs/>
          <w:color w:val="000000"/>
          <w:sz w:val="22"/>
          <w:szCs w:val="22"/>
        </w:rPr>
        <w:t xml:space="preserve">IV. Формы контроля за исполнением </w:t>
      </w:r>
      <w:r w:rsidR="008B33C7">
        <w:rPr>
          <w:b/>
          <w:bCs/>
          <w:color w:val="000000"/>
          <w:sz w:val="22"/>
          <w:szCs w:val="22"/>
        </w:rPr>
        <w:t>Административного регламента</w:t>
      </w:r>
    </w:p>
    <w:p w:rsidR="00F84AF6" w:rsidRPr="00F84AF6" w:rsidRDefault="00F84AF6" w:rsidP="00F84AF6">
      <w:pPr>
        <w:spacing w:before="100" w:beforeAutospacing="1" w:after="240"/>
        <w:jc w:val="center"/>
        <w:rPr>
          <w:color w:val="000000"/>
          <w:sz w:val="22"/>
          <w:szCs w:val="22"/>
        </w:rPr>
      </w:pPr>
      <w:r w:rsidRPr="00F84AF6">
        <w:rPr>
          <w:b/>
          <w:bCs/>
          <w:color w:val="000000"/>
          <w:sz w:val="22"/>
          <w:szCs w:val="22"/>
        </w:rPr>
        <w:t xml:space="preserve">Порядок осуществления текущего контроля за соблюдением и исполнением ответственными должностными лицами положений </w:t>
      </w:r>
      <w:r w:rsidR="00B26A6E">
        <w:rPr>
          <w:b/>
          <w:bCs/>
          <w:color w:val="000000"/>
          <w:sz w:val="22"/>
          <w:szCs w:val="22"/>
        </w:rPr>
        <w:t>А</w:t>
      </w:r>
      <w:r w:rsidRPr="00F84AF6">
        <w:rPr>
          <w:b/>
          <w:bCs/>
          <w:color w:val="000000"/>
          <w:sz w:val="22"/>
          <w:szCs w:val="22"/>
        </w:rPr>
        <w:t>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F84AF6" w:rsidRPr="00F84AF6" w:rsidRDefault="00F84AF6" w:rsidP="00F84AF6">
      <w:pPr>
        <w:ind w:firstLine="709"/>
        <w:jc w:val="both"/>
        <w:rPr>
          <w:bCs/>
          <w:color w:val="000000"/>
          <w:sz w:val="22"/>
          <w:szCs w:val="22"/>
        </w:rPr>
      </w:pPr>
      <w:r w:rsidRPr="00F84AF6">
        <w:rPr>
          <w:bCs/>
          <w:color w:val="000000"/>
          <w:sz w:val="22"/>
          <w:szCs w:val="22"/>
        </w:rPr>
        <w:t xml:space="preserve">4.1 Текущий контроль за соблюдением и исполнением положений </w:t>
      </w:r>
      <w:r w:rsidR="00B26A6E">
        <w:rPr>
          <w:bCs/>
          <w:color w:val="000000"/>
          <w:sz w:val="22"/>
          <w:szCs w:val="22"/>
        </w:rPr>
        <w:t>А</w:t>
      </w:r>
      <w:r w:rsidRPr="00F84AF6">
        <w:rPr>
          <w:bCs/>
          <w:color w:val="000000"/>
          <w:sz w:val="22"/>
          <w:szCs w:val="22"/>
        </w:rPr>
        <w:t>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Главой поселения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F84AF6" w:rsidRPr="00F84AF6" w:rsidRDefault="00F84AF6" w:rsidP="00F84AF6">
      <w:pPr>
        <w:ind w:firstLine="709"/>
        <w:jc w:val="both"/>
        <w:rPr>
          <w:bCs/>
          <w:color w:val="000000"/>
          <w:sz w:val="22"/>
          <w:szCs w:val="22"/>
        </w:rPr>
      </w:pPr>
      <w:r w:rsidRPr="00F84AF6">
        <w:rPr>
          <w:bCs/>
          <w:color w:val="000000"/>
          <w:sz w:val="22"/>
          <w:szCs w:val="22"/>
        </w:rPr>
        <w:t>4.2 Текущий контроль осуществляется путем проведения проверок:</w:t>
      </w:r>
    </w:p>
    <w:p w:rsidR="00F84AF6" w:rsidRPr="00F84AF6" w:rsidRDefault="00F84AF6" w:rsidP="00F84AF6">
      <w:pPr>
        <w:ind w:firstLine="709"/>
        <w:jc w:val="both"/>
        <w:rPr>
          <w:bCs/>
          <w:color w:val="000000"/>
          <w:sz w:val="22"/>
          <w:szCs w:val="22"/>
        </w:rPr>
      </w:pPr>
      <w:r w:rsidRPr="00F84AF6">
        <w:rPr>
          <w:bCs/>
          <w:color w:val="000000"/>
          <w:sz w:val="22"/>
          <w:szCs w:val="22"/>
        </w:rPr>
        <w:t>- решений о предоставлении (об отказе в предоставлении) муниципальной услуги;</w:t>
      </w:r>
    </w:p>
    <w:p w:rsidR="00F84AF6" w:rsidRPr="00F84AF6" w:rsidRDefault="00F84AF6" w:rsidP="00F84AF6">
      <w:pPr>
        <w:ind w:firstLine="709"/>
        <w:jc w:val="both"/>
        <w:rPr>
          <w:bCs/>
          <w:color w:val="000000"/>
          <w:sz w:val="22"/>
          <w:szCs w:val="22"/>
        </w:rPr>
      </w:pPr>
      <w:r w:rsidRPr="00F84AF6">
        <w:rPr>
          <w:bCs/>
          <w:color w:val="000000"/>
          <w:sz w:val="22"/>
          <w:szCs w:val="22"/>
        </w:rPr>
        <w:t>- выявления и устранения нарушений прав граждан;</w:t>
      </w:r>
    </w:p>
    <w:p w:rsidR="00F84AF6" w:rsidRPr="00F84AF6" w:rsidRDefault="00F84AF6" w:rsidP="00F84AF6">
      <w:pPr>
        <w:ind w:firstLine="709"/>
        <w:jc w:val="both"/>
        <w:rPr>
          <w:bCs/>
          <w:color w:val="000000"/>
          <w:sz w:val="22"/>
          <w:szCs w:val="22"/>
        </w:rPr>
      </w:pPr>
      <w:r w:rsidRPr="00F84AF6">
        <w:rPr>
          <w:bCs/>
          <w:color w:val="000000"/>
          <w:sz w:val="22"/>
          <w:szCs w:val="22"/>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4AF6" w:rsidRPr="00F84AF6" w:rsidRDefault="00F84AF6" w:rsidP="00F84AF6">
      <w:pPr>
        <w:spacing w:before="100" w:beforeAutospacing="1" w:after="240"/>
        <w:jc w:val="center"/>
        <w:rPr>
          <w:b/>
          <w:bCs/>
          <w:color w:val="000000"/>
          <w:sz w:val="22"/>
          <w:szCs w:val="22"/>
        </w:rPr>
      </w:pPr>
      <w:r w:rsidRPr="00F84AF6">
        <w:rPr>
          <w:b/>
          <w:bCs/>
          <w:color w:val="000000"/>
          <w:sz w:val="22"/>
          <w:szCs w:val="22"/>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84AF6" w:rsidRPr="00F84AF6" w:rsidRDefault="00F84AF6" w:rsidP="00F84AF6">
      <w:pPr>
        <w:ind w:firstLine="709"/>
        <w:jc w:val="both"/>
        <w:rPr>
          <w:bCs/>
          <w:color w:val="000000"/>
          <w:sz w:val="22"/>
          <w:szCs w:val="22"/>
        </w:rPr>
      </w:pPr>
      <w:r w:rsidRPr="00F84AF6">
        <w:rPr>
          <w:bCs/>
          <w:color w:val="000000"/>
          <w:sz w:val="22"/>
          <w:szCs w:val="22"/>
        </w:rPr>
        <w:t xml:space="preserve">4.3 По результатам проведенных проверок в случае выявления нарушений соблюдения положений </w:t>
      </w:r>
      <w:r w:rsidR="00B26A6E">
        <w:rPr>
          <w:bCs/>
          <w:color w:val="000000"/>
          <w:sz w:val="22"/>
          <w:szCs w:val="22"/>
        </w:rPr>
        <w:t xml:space="preserve">Административного </w:t>
      </w:r>
      <w:r w:rsidRPr="00F84AF6">
        <w:rPr>
          <w:bCs/>
          <w:color w:val="000000"/>
          <w:sz w:val="22"/>
          <w:szCs w:val="22"/>
        </w:rPr>
        <w:t>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F84AF6" w:rsidRPr="00F84AF6" w:rsidRDefault="00F84AF6" w:rsidP="00F84AF6">
      <w:pPr>
        <w:ind w:firstLine="709"/>
        <w:jc w:val="both"/>
        <w:rPr>
          <w:bCs/>
          <w:color w:val="000000"/>
          <w:sz w:val="22"/>
          <w:szCs w:val="22"/>
        </w:rPr>
      </w:pPr>
      <w:r w:rsidRPr="00F84AF6">
        <w:rPr>
          <w:bCs/>
          <w:color w:val="000000"/>
          <w:sz w:val="22"/>
          <w:szCs w:val="22"/>
        </w:rPr>
        <w:t>4.4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F84AF6" w:rsidRPr="00F84AF6" w:rsidRDefault="00F84AF6" w:rsidP="00F84AF6">
      <w:pPr>
        <w:spacing w:before="100" w:beforeAutospacing="1" w:after="240"/>
        <w:jc w:val="center"/>
        <w:rPr>
          <w:b/>
          <w:bCs/>
          <w:color w:val="000000"/>
          <w:sz w:val="22"/>
          <w:szCs w:val="22"/>
        </w:rPr>
      </w:pPr>
      <w:r w:rsidRPr="00F84AF6">
        <w:rPr>
          <w:b/>
          <w:bCs/>
          <w:color w:val="000000"/>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4AF6" w:rsidRPr="00F84AF6" w:rsidRDefault="00F84AF6" w:rsidP="00F84AF6">
      <w:pPr>
        <w:ind w:firstLine="709"/>
        <w:jc w:val="both"/>
        <w:rPr>
          <w:bCs/>
          <w:color w:val="000000"/>
          <w:sz w:val="22"/>
          <w:szCs w:val="22"/>
        </w:rPr>
      </w:pPr>
      <w:r w:rsidRPr="00F84AF6">
        <w:rPr>
          <w:bCs/>
          <w:color w:val="000000"/>
          <w:sz w:val="22"/>
          <w:szCs w:val="22"/>
        </w:rPr>
        <w:t>4.5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F84AF6" w:rsidRDefault="00F84AF6" w:rsidP="00B82C86">
      <w:pPr>
        <w:tabs>
          <w:tab w:val="left" w:pos="1134"/>
        </w:tabs>
        <w:jc w:val="center"/>
        <w:sectPr w:rsidR="00F84AF6" w:rsidSect="00871321">
          <w:pgSz w:w="11906" w:h="16838"/>
          <w:pgMar w:top="816" w:right="707" w:bottom="709" w:left="1560" w:header="709" w:footer="709" w:gutter="0"/>
          <w:cols w:space="708"/>
          <w:docGrid w:linePitch="360"/>
        </w:sectPr>
      </w:pPr>
    </w:p>
    <w:p w:rsidR="00F84AF6" w:rsidRPr="002A5B4E" w:rsidRDefault="00F84AF6" w:rsidP="00F84AF6">
      <w:pPr>
        <w:tabs>
          <w:tab w:val="left" w:pos="1134"/>
        </w:tabs>
        <w:jc w:val="right"/>
        <w:rPr>
          <w:sz w:val="22"/>
        </w:rPr>
      </w:pPr>
      <w:r w:rsidRPr="002A5B4E">
        <w:rPr>
          <w:sz w:val="22"/>
        </w:rPr>
        <w:lastRenderedPageBreak/>
        <w:t>Приложение №3</w:t>
      </w:r>
    </w:p>
    <w:p w:rsidR="00F84AF6" w:rsidRPr="002A5B4E" w:rsidRDefault="00F84AF6" w:rsidP="00F84AF6">
      <w:pPr>
        <w:tabs>
          <w:tab w:val="left" w:pos="1134"/>
        </w:tabs>
        <w:jc w:val="right"/>
        <w:rPr>
          <w:sz w:val="22"/>
        </w:rPr>
      </w:pPr>
      <w:r w:rsidRPr="002A5B4E">
        <w:rPr>
          <w:sz w:val="22"/>
        </w:rPr>
        <w:t xml:space="preserve">                                                                                                 к постановлению Администрации</w:t>
      </w:r>
    </w:p>
    <w:p w:rsidR="00F84AF6" w:rsidRPr="002A5B4E" w:rsidRDefault="00F84AF6" w:rsidP="00F84AF6">
      <w:pPr>
        <w:tabs>
          <w:tab w:val="left" w:pos="1134"/>
        </w:tabs>
        <w:jc w:val="right"/>
        <w:rPr>
          <w:sz w:val="22"/>
        </w:rPr>
      </w:pPr>
      <w:r w:rsidRPr="002A5B4E">
        <w:rPr>
          <w:sz w:val="22"/>
        </w:rPr>
        <w:t>Нарымского сельского поселения</w:t>
      </w:r>
    </w:p>
    <w:p w:rsidR="00F84AF6" w:rsidRPr="002A5B4E" w:rsidRDefault="00C6121E" w:rsidP="00F84AF6">
      <w:pPr>
        <w:tabs>
          <w:tab w:val="left" w:pos="1134"/>
        </w:tabs>
        <w:jc w:val="right"/>
        <w:rPr>
          <w:sz w:val="22"/>
        </w:rPr>
      </w:pPr>
      <w:r w:rsidRPr="00C6121E">
        <w:rPr>
          <w:sz w:val="22"/>
        </w:rPr>
        <w:t>от 22.11.2023 № 111а</w:t>
      </w:r>
    </w:p>
    <w:p w:rsidR="00F84AF6" w:rsidRPr="00F84AF6" w:rsidRDefault="00F84AF6" w:rsidP="00F84AF6">
      <w:pPr>
        <w:pStyle w:val="ConsPlusNormal"/>
        <w:spacing w:before="240" w:after="240"/>
        <w:jc w:val="center"/>
        <w:outlineLvl w:val="0"/>
        <w:rPr>
          <w:rFonts w:ascii="Times New Roman" w:hAnsi="Times New Roman" w:cs="Times New Roman"/>
          <w:b/>
          <w:szCs w:val="22"/>
        </w:rPr>
      </w:pPr>
      <w:r w:rsidRPr="00F84AF6">
        <w:rPr>
          <w:rFonts w:ascii="Times New Roman" w:hAnsi="Times New Roman" w:cs="Times New Roman"/>
          <w:b/>
          <w:szCs w:val="22"/>
        </w:rPr>
        <w:t xml:space="preserve">V. </w:t>
      </w:r>
      <w:r w:rsidRPr="00F84AF6">
        <w:rPr>
          <w:rFonts w:ascii="Times New Roman" w:hAnsi="Times New Roman" w:cs="Times New Roman"/>
          <w:szCs w:val="22"/>
        </w:rPr>
        <w:t xml:space="preserve"> </w:t>
      </w:r>
      <w:r w:rsidRPr="00F84AF6">
        <w:rPr>
          <w:rFonts w:ascii="Times New Roman" w:hAnsi="Times New Roman" w:cs="Times New Roman"/>
          <w:b/>
          <w:szCs w:val="2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w:t>
      </w:r>
      <w:r w:rsidR="00B20EA4">
        <w:rPr>
          <w:rFonts w:ascii="Times New Roman" w:hAnsi="Times New Roman" w:cs="Times New Roman"/>
          <w:b/>
          <w:szCs w:val="22"/>
        </w:rPr>
        <w:t>иципальных служащих, работников</w:t>
      </w:r>
    </w:p>
    <w:p w:rsidR="00F84AF6" w:rsidRPr="00F84AF6" w:rsidRDefault="00F84AF6" w:rsidP="00F84AF6">
      <w:pPr>
        <w:pStyle w:val="ConsPlusNormal"/>
        <w:spacing w:before="240" w:after="240"/>
        <w:jc w:val="center"/>
        <w:outlineLvl w:val="1"/>
        <w:rPr>
          <w:rFonts w:ascii="Times New Roman" w:hAnsi="Times New Roman" w:cs="Times New Roman"/>
          <w:b/>
          <w:szCs w:val="22"/>
        </w:rPr>
      </w:pPr>
      <w:r w:rsidRPr="00F84AF6">
        <w:rPr>
          <w:rFonts w:ascii="Times New Roman" w:hAnsi="Times New Roman" w:cs="Times New Roman"/>
          <w:b/>
          <w:szCs w:val="22"/>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 xml:space="preserve">5.1 </w:t>
      </w:r>
      <w:proofErr w:type="gramStart"/>
      <w:r w:rsidRPr="00F84AF6">
        <w:rPr>
          <w:rFonts w:ascii="Times New Roman" w:hAnsi="Times New Roman" w:cs="Times New Roman"/>
          <w:szCs w:val="22"/>
        </w:rPr>
        <w:t>В</w:t>
      </w:r>
      <w:proofErr w:type="gramEnd"/>
      <w:r w:rsidRPr="00F84AF6">
        <w:rPr>
          <w:rFonts w:ascii="Times New Roman" w:hAnsi="Times New Roman" w:cs="Times New Roman"/>
          <w:szCs w:val="22"/>
        </w:rPr>
        <w:t xml:space="preserve"> случае нарушения прав заявителей они вправе обжаловать решения и действия (бездействия) органа местного самоуправления,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 xml:space="preserve">Заявление об обжаловании подается и рассматривается в соответствии с Федеральным </w:t>
      </w:r>
      <w:hyperlink r:id="rId11" w:history="1">
        <w:r w:rsidRPr="00F84AF6">
          <w:rPr>
            <w:rFonts w:ascii="Times New Roman" w:hAnsi="Times New Roman" w:cs="Times New Roman"/>
            <w:szCs w:val="22"/>
          </w:rPr>
          <w:t>законом</w:t>
        </w:r>
      </w:hyperlink>
      <w:r w:rsidRPr="00F84AF6">
        <w:rPr>
          <w:rFonts w:ascii="Times New Roman" w:hAnsi="Times New Roman" w:cs="Times New Roman"/>
          <w:szCs w:val="22"/>
        </w:rPr>
        <w:t xml:space="preserve"> </w:t>
      </w:r>
      <w:r w:rsidR="00B20EA4">
        <w:rPr>
          <w:rFonts w:ascii="Times New Roman" w:hAnsi="Times New Roman" w:cs="Times New Roman"/>
          <w:szCs w:val="22"/>
        </w:rPr>
        <w:t xml:space="preserve"> от 27.07.2010 №210-ФЗ </w:t>
      </w:r>
      <w:r w:rsidRPr="00F84AF6">
        <w:rPr>
          <w:rFonts w:ascii="Times New Roman" w:hAnsi="Times New Roman" w:cs="Times New Roman"/>
          <w:szCs w:val="22"/>
        </w:rPr>
        <w:t xml:space="preserve">«Об организации предоставления государственных и муниципальных услуг». </w:t>
      </w:r>
    </w:p>
    <w:p w:rsidR="00F84AF6" w:rsidRPr="00F84AF6" w:rsidRDefault="00F84AF6" w:rsidP="00F84AF6">
      <w:pPr>
        <w:pStyle w:val="ConsPlusNormal"/>
        <w:spacing w:before="240" w:after="240"/>
        <w:jc w:val="center"/>
        <w:outlineLvl w:val="1"/>
        <w:rPr>
          <w:rFonts w:ascii="Times New Roman" w:hAnsi="Times New Roman" w:cs="Times New Roman"/>
          <w:b/>
          <w:szCs w:val="22"/>
        </w:rPr>
      </w:pPr>
      <w:r w:rsidRPr="00F84AF6">
        <w:rPr>
          <w:rFonts w:ascii="Times New Roman" w:hAnsi="Times New Roman" w:cs="Times New Roman"/>
          <w:b/>
          <w:szCs w:val="22"/>
        </w:rPr>
        <w:t>Предмет жалобы</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многофункциональным центром, организациями, указанными в части 1.1 статьи 16 Федерального закона от 27.07.2010 №210-ФЗ «Об организации предоставления государственных и муниципальных услуг», а также их должностными лицами, муниципальными служащими, работниками с совершением (принятием) которых не согласно лицо, обратившееся с жалобой.</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Заявитель может обратиться с жалобой, в том числе в следующих случаях:</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а) нарушение срока регистрации запроса заявителя о предоставлении муниципальной услуги;</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б) нарушение срока предоставления муниципальной услуги;</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w:t>
      </w:r>
      <w:r w:rsidRPr="00F84AF6">
        <w:rPr>
          <w:rFonts w:ascii="Times New Roman" w:hAnsi="Times New Roman" w:cs="Times New Roman"/>
          <w:color w:val="FF0000"/>
          <w:szCs w:val="22"/>
        </w:rPr>
        <w:t xml:space="preserve"> </w:t>
      </w:r>
      <w:r w:rsidRPr="00F84AF6">
        <w:rPr>
          <w:rFonts w:ascii="Times New Roman" w:hAnsi="Times New Roman" w:cs="Times New Roman"/>
          <w:szCs w:val="22"/>
        </w:rPr>
        <w:t>муниципальными правовыми актами;</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ж) отказ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з) нарушение срока или порядка выдачи документов по результатам предоставления муниципальной услуги;</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F84AF6">
        <w:rPr>
          <w:rFonts w:ascii="Times New Roman" w:hAnsi="Times New Roman" w:cs="Times New Roman"/>
          <w:szCs w:val="22"/>
        </w:rPr>
        <w:lastRenderedPageBreak/>
        <w:t>правовыми актами Томской области, муниципальными правовыми актами;</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F84AF6" w:rsidRPr="00F84AF6" w:rsidRDefault="00F84AF6" w:rsidP="00F84AF6">
      <w:pPr>
        <w:autoSpaceDE w:val="0"/>
        <w:autoSpaceDN w:val="0"/>
        <w:adjustRightInd w:val="0"/>
        <w:spacing w:before="240" w:after="240"/>
        <w:jc w:val="center"/>
        <w:rPr>
          <w:b/>
          <w:sz w:val="22"/>
          <w:szCs w:val="22"/>
        </w:rPr>
      </w:pPr>
      <w:r w:rsidRPr="00F84AF6">
        <w:rPr>
          <w:b/>
          <w:sz w:val="22"/>
          <w:szCs w:val="22"/>
        </w:rPr>
        <w:t>Порядок подачи и рассмотрения жалобы</w:t>
      </w:r>
    </w:p>
    <w:p w:rsidR="00F84AF6" w:rsidRPr="00F84AF6" w:rsidRDefault="00F84AF6" w:rsidP="00F84AF6">
      <w:pPr>
        <w:autoSpaceDE w:val="0"/>
        <w:autoSpaceDN w:val="0"/>
        <w:adjustRightInd w:val="0"/>
        <w:ind w:firstLine="540"/>
        <w:jc w:val="both"/>
        <w:rPr>
          <w:sz w:val="22"/>
          <w:szCs w:val="22"/>
        </w:rPr>
      </w:pPr>
      <w:r w:rsidRPr="00F84AF6">
        <w:rPr>
          <w:sz w:val="22"/>
          <w:szCs w:val="22"/>
        </w:rPr>
        <w:t>5.3 Жалоба подается в орган местного самоуправления, предоставляющий муниципальную услугу, многофункциональный центр,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в письменной форме на бумажном носителе или в электронной форме.</w:t>
      </w:r>
    </w:p>
    <w:p w:rsidR="00F84AF6" w:rsidRPr="00F84AF6" w:rsidRDefault="00F84AF6" w:rsidP="00F84AF6">
      <w:pPr>
        <w:adjustRightInd w:val="0"/>
        <w:ind w:firstLine="550"/>
        <w:jc w:val="both"/>
        <w:outlineLvl w:val="2"/>
        <w:rPr>
          <w:sz w:val="22"/>
          <w:szCs w:val="22"/>
        </w:rPr>
      </w:pPr>
      <w:r w:rsidRPr="00F84AF6">
        <w:rPr>
          <w:sz w:val="22"/>
          <w:szCs w:val="22"/>
        </w:rPr>
        <w:t>5.4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F84AF6" w:rsidRPr="00F84AF6" w:rsidRDefault="00F84AF6" w:rsidP="00F84AF6">
      <w:pPr>
        <w:autoSpaceDE w:val="0"/>
        <w:autoSpaceDN w:val="0"/>
        <w:adjustRightInd w:val="0"/>
        <w:ind w:firstLine="540"/>
        <w:jc w:val="both"/>
        <w:rPr>
          <w:sz w:val="22"/>
          <w:szCs w:val="22"/>
        </w:rPr>
      </w:pPr>
      <w:r w:rsidRPr="00F84AF6">
        <w:rPr>
          <w:sz w:val="22"/>
          <w:szCs w:val="22"/>
        </w:rPr>
        <w:t>5.5 Жалоба может быть направлена по почте, через МФЦ, с использованием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F84AF6" w:rsidRPr="00F84AF6" w:rsidRDefault="00F84AF6" w:rsidP="00F84AF6">
      <w:pPr>
        <w:autoSpaceDE w:val="0"/>
        <w:autoSpaceDN w:val="0"/>
        <w:adjustRightInd w:val="0"/>
        <w:ind w:firstLine="540"/>
        <w:jc w:val="both"/>
        <w:rPr>
          <w:sz w:val="22"/>
          <w:szCs w:val="22"/>
        </w:rPr>
      </w:pPr>
      <w:r w:rsidRPr="00F84AF6">
        <w:rPr>
          <w:sz w:val="22"/>
          <w:szCs w:val="22"/>
        </w:rPr>
        <w:t xml:space="preserve">5.6 Жалоба в соответствии с Федеральным </w:t>
      </w:r>
      <w:hyperlink r:id="rId12" w:history="1">
        <w:r w:rsidRPr="00F84AF6">
          <w:rPr>
            <w:sz w:val="22"/>
            <w:szCs w:val="22"/>
          </w:rPr>
          <w:t>законом</w:t>
        </w:r>
      </w:hyperlink>
      <w:r w:rsidRPr="00F84AF6">
        <w:rPr>
          <w:sz w:val="22"/>
          <w:szCs w:val="22"/>
        </w:rPr>
        <w:t xml:space="preserve"> от 27.07.2010 №210-ФЗ «Об организации предоставления государственных и муниципальных услуг» должна содержать:</w:t>
      </w:r>
    </w:p>
    <w:p w:rsidR="00F84AF6" w:rsidRPr="00F84AF6" w:rsidRDefault="00F84AF6" w:rsidP="00F84AF6">
      <w:pPr>
        <w:autoSpaceDE w:val="0"/>
        <w:autoSpaceDN w:val="0"/>
        <w:adjustRightInd w:val="0"/>
        <w:ind w:firstLine="540"/>
        <w:jc w:val="both"/>
        <w:rPr>
          <w:sz w:val="22"/>
          <w:szCs w:val="22"/>
        </w:rPr>
      </w:pPr>
      <w:r w:rsidRPr="00F84AF6">
        <w:rPr>
          <w:sz w:val="22"/>
          <w:szCs w:val="22"/>
        </w:rPr>
        <w:t>- наименование органа местного самоуправления, предоставляющего муниципальную услугу, его должностного лица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84AF6" w:rsidRPr="00F84AF6" w:rsidRDefault="00F84AF6" w:rsidP="00F84AF6">
      <w:pPr>
        <w:autoSpaceDE w:val="0"/>
        <w:autoSpaceDN w:val="0"/>
        <w:adjustRightInd w:val="0"/>
        <w:ind w:firstLine="540"/>
        <w:jc w:val="both"/>
        <w:rPr>
          <w:sz w:val="22"/>
          <w:szCs w:val="22"/>
        </w:rPr>
      </w:pPr>
      <w:r w:rsidRPr="00F84AF6">
        <w:rPr>
          <w:sz w:val="22"/>
          <w:szCs w:val="22"/>
        </w:rPr>
        <w:t>- фамилию, имя, отчество (последнее -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AF6" w:rsidRPr="00F84AF6" w:rsidRDefault="00F84AF6" w:rsidP="00F84AF6">
      <w:pPr>
        <w:autoSpaceDE w:val="0"/>
        <w:autoSpaceDN w:val="0"/>
        <w:adjustRightInd w:val="0"/>
        <w:ind w:firstLine="540"/>
        <w:jc w:val="both"/>
        <w:rPr>
          <w:sz w:val="22"/>
          <w:szCs w:val="22"/>
        </w:rPr>
      </w:pPr>
      <w:r w:rsidRPr="00F84AF6">
        <w:rPr>
          <w:sz w:val="22"/>
          <w:szCs w:val="22"/>
        </w:rPr>
        <w:t>- сведения об обжалуемых решениях и действиях (бездействии) органа местного самоуправления, предоставляющего муниципальную услугу, его должностного лица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F84AF6" w:rsidRPr="00F84AF6" w:rsidRDefault="00F84AF6" w:rsidP="00F84AF6">
      <w:pPr>
        <w:autoSpaceDE w:val="0"/>
        <w:autoSpaceDN w:val="0"/>
        <w:adjustRightInd w:val="0"/>
        <w:ind w:firstLine="540"/>
        <w:jc w:val="both"/>
        <w:rPr>
          <w:sz w:val="22"/>
          <w:szCs w:val="22"/>
        </w:rPr>
      </w:pPr>
      <w:r w:rsidRPr="00F84AF6">
        <w:rPr>
          <w:sz w:val="22"/>
          <w:szCs w:val="22"/>
        </w:rPr>
        <w:t>- доводы, на основании которых заявитель не согласен с решением и действием (бездействием) органа местного самоуправления,</w:t>
      </w:r>
      <w:r w:rsidRPr="00F84AF6">
        <w:t xml:space="preserve"> </w:t>
      </w:r>
      <w:r w:rsidRPr="00F84AF6">
        <w:rPr>
          <w:sz w:val="22"/>
          <w:szCs w:val="22"/>
        </w:rPr>
        <w:t>предоставляющего муниципальную услугу, его должностного лица</w:t>
      </w:r>
      <w:r w:rsidRPr="00F84AF6">
        <w:t xml:space="preserve"> </w:t>
      </w:r>
      <w:r w:rsidRPr="00F84AF6">
        <w:rPr>
          <w:sz w:val="22"/>
          <w:szCs w:val="22"/>
        </w:rPr>
        <w:t xml:space="preserve">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w:t>
      </w:r>
    </w:p>
    <w:p w:rsidR="00F84AF6" w:rsidRPr="00F84AF6" w:rsidRDefault="00F84AF6" w:rsidP="00F84AF6">
      <w:pPr>
        <w:autoSpaceDE w:val="0"/>
        <w:autoSpaceDN w:val="0"/>
        <w:adjustRightInd w:val="0"/>
        <w:ind w:firstLine="540"/>
        <w:jc w:val="both"/>
        <w:rPr>
          <w:sz w:val="22"/>
          <w:szCs w:val="22"/>
        </w:rPr>
      </w:pPr>
      <w:r w:rsidRPr="00F84AF6">
        <w:rPr>
          <w:sz w:val="22"/>
          <w:szCs w:val="22"/>
        </w:rPr>
        <w:t>Заявителем могут быть представлены документы (при наличии), подтверждающие доводы заявителя, либо их копии.</w:t>
      </w:r>
    </w:p>
    <w:p w:rsidR="00F84AF6" w:rsidRPr="00F84AF6" w:rsidRDefault="00F84AF6" w:rsidP="00F84AF6">
      <w:pPr>
        <w:autoSpaceDE w:val="0"/>
        <w:autoSpaceDN w:val="0"/>
        <w:adjustRightInd w:val="0"/>
        <w:ind w:firstLine="540"/>
        <w:jc w:val="both"/>
        <w:rPr>
          <w:sz w:val="22"/>
          <w:szCs w:val="22"/>
        </w:rPr>
      </w:pPr>
      <w:r w:rsidRPr="00F84AF6">
        <w:rPr>
          <w:sz w:val="22"/>
          <w:szCs w:val="22"/>
        </w:rPr>
        <w:lastRenderedPageBreak/>
        <w:t xml:space="preserve">5.7 </w:t>
      </w:r>
      <w:proofErr w:type="gramStart"/>
      <w:r w:rsidRPr="00F84AF6">
        <w:rPr>
          <w:sz w:val="22"/>
          <w:szCs w:val="22"/>
        </w:rPr>
        <w:t>В</w:t>
      </w:r>
      <w:proofErr w:type="gramEnd"/>
      <w:r w:rsidRPr="00F84AF6">
        <w:rPr>
          <w:sz w:val="22"/>
          <w:szCs w:val="22"/>
        </w:rPr>
        <w:t xml:space="preserve">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84AF6" w:rsidRPr="00F84AF6" w:rsidRDefault="00F84AF6" w:rsidP="00F84AF6">
      <w:pPr>
        <w:autoSpaceDE w:val="0"/>
        <w:autoSpaceDN w:val="0"/>
        <w:adjustRightInd w:val="0"/>
        <w:ind w:firstLine="540"/>
        <w:jc w:val="both"/>
        <w:rPr>
          <w:sz w:val="22"/>
          <w:szCs w:val="22"/>
        </w:rPr>
      </w:pPr>
      <w:r w:rsidRPr="00F84AF6">
        <w:rPr>
          <w:sz w:val="22"/>
          <w:szCs w:val="22"/>
        </w:rPr>
        <w:t>- оформленная в соответствии с законодательством Российской Федерации доверенность (для физических лиц);</w:t>
      </w:r>
    </w:p>
    <w:p w:rsidR="00F84AF6" w:rsidRPr="00F84AF6" w:rsidRDefault="00F84AF6" w:rsidP="00F84AF6">
      <w:pPr>
        <w:ind w:firstLine="540"/>
        <w:jc w:val="both"/>
        <w:rPr>
          <w:sz w:val="22"/>
          <w:szCs w:val="22"/>
        </w:rPr>
      </w:pPr>
      <w:r w:rsidRPr="00F84AF6">
        <w:rPr>
          <w:sz w:val="22"/>
          <w:szCs w:val="22"/>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F84AF6" w:rsidRPr="00F84AF6" w:rsidRDefault="00F84AF6" w:rsidP="00F84AF6">
      <w:pPr>
        <w:ind w:firstLine="540"/>
        <w:jc w:val="both"/>
        <w:rPr>
          <w:sz w:val="22"/>
          <w:szCs w:val="22"/>
        </w:rPr>
      </w:pPr>
      <w:r w:rsidRPr="00F84AF6">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84AF6" w:rsidRPr="00F84AF6" w:rsidRDefault="00F84AF6" w:rsidP="00F84AF6">
      <w:pPr>
        <w:autoSpaceDE w:val="0"/>
        <w:autoSpaceDN w:val="0"/>
        <w:adjustRightInd w:val="0"/>
        <w:ind w:firstLine="540"/>
        <w:jc w:val="both"/>
        <w:rPr>
          <w:sz w:val="22"/>
          <w:szCs w:val="22"/>
        </w:rPr>
      </w:pPr>
      <w:r w:rsidRPr="00F84AF6">
        <w:rPr>
          <w:sz w:val="22"/>
          <w:szCs w:val="22"/>
        </w:rPr>
        <w:t xml:space="preserve">5.8 </w:t>
      </w:r>
      <w:proofErr w:type="gramStart"/>
      <w:r w:rsidRPr="00F84AF6">
        <w:rPr>
          <w:sz w:val="22"/>
          <w:szCs w:val="22"/>
        </w:rPr>
        <w:t>В</w:t>
      </w:r>
      <w:proofErr w:type="gramEnd"/>
      <w:r w:rsidRPr="00F84AF6">
        <w:rPr>
          <w:sz w:val="22"/>
          <w:szCs w:val="22"/>
        </w:rPr>
        <w:t xml:space="preserve">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84AF6" w:rsidRPr="00F84AF6" w:rsidRDefault="00F84AF6" w:rsidP="00F84AF6">
      <w:pPr>
        <w:autoSpaceDE w:val="0"/>
        <w:autoSpaceDN w:val="0"/>
        <w:adjustRightInd w:val="0"/>
        <w:ind w:firstLine="540"/>
        <w:jc w:val="both"/>
        <w:rPr>
          <w:sz w:val="22"/>
          <w:szCs w:val="22"/>
        </w:rPr>
      </w:pPr>
      <w:r w:rsidRPr="00F84AF6">
        <w:rPr>
          <w:sz w:val="22"/>
          <w:szCs w:val="22"/>
        </w:rPr>
        <w:t xml:space="preserve">5.9 </w:t>
      </w:r>
      <w:proofErr w:type="gramStart"/>
      <w:r w:rsidRPr="00F84AF6">
        <w:rPr>
          <w:sz w:val="22"/>
          <w:szCs w:val="22"/>
        </w:rPr>
        <w:t>В</w:t>
      </w:r>
      <w:proofErr w:type="gramEnd"/>
      <w:r w:rsidRPr="00F84AF6">
        <w:rPr>
          <w:sz w:val="22"/>
          <w:szCs w:val="22"/>
        </w:rPr>
        <w:t xml:space="preserve"> электронном виде жалоба может быть подана заявителем посредством:</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 официального сайта органа местного самоуправления</w:t>
      </w:r>
      <w:r w:rsidRPr="00F84AF6">
        <w:t xml:space="preserve">, </w:t>
      </w:r>
      <w:r w:rsidRPr="00F84AF6">
        <w:rPr>
          <w:rFonts w:ascii="Times New Roman" w:hAnsi="Times New Roman" w:cs="Times New Roman"/>
          <w:szCs w:val="22"/>
        </w:rPr>
        <w:t>предоставляющего муниципальную услугу, в информационно-телекоммуникационной сети «Интернет»;</w:t>
      </w:r>
    </w:p>
    <w:p w:rsidR="00F84AF6" w:rsidRPr="00F84AF6" w:rsidRDefault="00F84AF6" w:rsidP="00F84AF6">
      <w:pPr>
        <w:autoSpaceDE w:val="0"/>
        <w:autoSpaceDN w:val="0"/>
        <w:adjustRightInd w:val="0"/>
        <w:ind w:firstLine="540"/>
        <w:jc w:val="both"/>
        <w:rPr>
          <w:sz w:val="22"/>
          <w:szCs w:val="22"/>
        </w:rPr>
      </w:pPr>
      <w:r w:rsidRPr="00F84AF6">
        <w:rPr>
          <w:sz w:val="22"/>
          <w:szCs w:val="22"/>
        </w:rPr>
        <w:t>- электронной почты;</w:t>
      </w:r>
    </w:p>
    <w:p w:rsidR="00F84AF6" w:rsidRPr="00F84AF6" w:rsidRDefault="00F84AF6" w:rsidP="00F84AF6">
      <w:pPr>
        <w:autoSpaceDE w:val="0"/>
        <w:autoSpaceDN w:val="0"/>
        <w:adjustRightInd w:val="0"/>
        <w:ind w:firstLine="540"/>
        <w:jc w:val="both"/>
        <w:rPr>
          <w:sz w:val="22"/>
          <w:szCs w:val="22"/>
        </w:rPr>
      </w:pPr>
      <w:r w:rsidRPr="00F84AF6">
        <w:rPr>
          <w:sz w:val="22"/>
          <w:szCs w:val="22"/>
        </w:rPr>
        <w:t>- через МФЦ, с использованием сети «Интернет»;</w:t>
      </w:r>
    </w:p>
    <w:p w:rsidR="00F84AF6" w:rsidRPr="00F84AF6" w:rsidRDefault="00F84AF6" w:rsidP="00F84AF6">
      <w:pPr>
        <w:autoSpaceDE w:val="0"/>
        <w:autoSpaceDN w:val="0"/>
        <w:adjustRightInd w:val="0"/>
        <w:ind w:firstLine="540"/>
        <w:jc w:val="both"/>
        <w:rPr>
          <w:sz w:val="22"/>
          <w:szCs w:val="22"/>
        </w:rPr>
      </w:pPr>
      <w:r w:rsidRPr="00F84AF6">
        <w:rPr>
          <w:sz w:val="22"/>
          <w:szCs w:val="22"/>
        </w:rPr>
        <w:t>- Единого портала государственных и муниципальных услуг.</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F84AF6" w:rsidRPr="00F84AF6" w:rsidRDefault="00F84AF6" w:rsidP="00F84AF6">
      <w:pPr>
        <w:pStyle w:val="ConsPlusNormal"/>
        <w:spacing w:before="240" w:after="240"/>
        <w:jc w:val="center"/>
        <w:outlineLvl w:val="1"/>
        <w:rPr>
          <w:rFonts w:ascii="Times New Roman" w:hAnsi="Times New Roman" w:cs="Times New Roman"/>
          <w:b/>
          <w:szCs w:val="22"/>
        </w:rPr>
      </w:pPr>
      <w:r w:rsidRPr="00F84AF6">
        <w:rPr>
          <w:rFonts w:ascii="Times New Roman" w:hAnsi="Times New Roman" w:cs="Times New Roman"/>
          <w:b/>
          <w:szCs w:val="22"/>
        </w:rPr>
        <w:t>Сроки рассмотрения жалобы</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5.10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подлежит регистрации не позднее следующего рабочего дня со дня ее поступления. Жалоба подлежит рассмотрению в течение 15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F84AF6" w:rsidRPr="00F84AF6" w:rsidRDefault="00F84AF6" w:rsidP="00F84AF6">
      <w:pPr>
        <w:autoSpaceDE w:val="0"/>
        <w:autoSpaceDN w:val="0"/>
        <w:adjustRightInd w:val="0"/>
        <w:spacing w:before="240" w:after="240"/>
        <w:jc w:val="center"/>
        <w:rPr>
          <w:b/>
          <w:sz w:val="22"/>
          <w:szCs w:val="22"/>
        </w:rPr>
      </w:pPr>
      <w:r w:rsidRPr="00F84AF6">
        <w:rPr>
          <w:b/>
          <w:sz w:val="22"/>
          <w:szCs w:val="22"/>
        </w:rPr>
        <w:t>Перечень оснований для приостановления рассмотрения жалобы</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5.11 Оснований для приостановления рассмотрения жалобы не предусмотрено.</w:t>
      </w:r>
    </w:p>
    <w:p w:rsidR="00F84AF6" w:rsidRPr="00F84AF6" w:rsidRDefault="00F84AF6" w:rsidP="00F84AF6">
      <w:pPr>
        <w:autoSpaceDE w:val="0"/>
        <w:autoSpaceDN w:val="0"/>
        <w:adjustRightInd w:val="0"/>
        <w:spacing w:before="240" w:after="240"/>
        <w:jc w:val="center"/>
        <w:rPr>
          <w:b/>
          <w:sz w:val="22"/>
          <w:szCs w:val="22"/>
        </w:rPr>
      </w:pPr>
      <w:r w:rsidRPr="00F84AF6">
        <w:rPr>
          <w:b/>
          <w:sz w:val="22"/>
          <w:szCs w:val="22"/>
        </w:rPr>
        <w:t>Результат рассмотрения жалобы</w:t>
      </w:r>
    </w:p>
    <w:p w:rsidR="00F84AF6" w:rsidRPr="00F84AF6" w:rsidRDefault="00F84AF6" w:rsidP="00F84AF6">
      <w:pPr>
        <w:autoSpaceDE w:val="0"/>
        <w:autoSpaceDN w:val="0"/>
        <w:adjustRightInd w:val="0"/>
        <w:ind w:firstLine="540"/>
        <w:jc w:val="both"/>
        <w:rPr>
          <w:sz w:val="22"/>
          <w:szCs w:val="22"/>
        </w:rPr>
      </w:pPr>
      <w:r w:rsidRPr="00F84AF6">
        <w:rPr>
          <w:sz w:val="22"/>
          <w:szCs w:val="22"/>
        </w:rPr>
        <w:t>5.12 По результатам рассмотрения жалобы принимается одно из следующих решений:</w:t>
      </w:r>
    </w:p>
    <w:p w:rsidR="00F84AF6" w:rsidRPr="00F84AF6" w:rsidRDefault="00F84AF6" w:rsidP="00F84AF6">
      <w:pPr>
        <w:autoSpaceDE w:val="0"/>
        <w:autoSpaceDN w:val="0"/>
        <w:adjustRightInd w:val="0"/>
        <w:ind w:firstLine="540"/>
        <w:jc w:val="both"/>
        <w:rPr>
          <w:sz w:val="22"/>
          <w:szCs w:val="22"/>
        </w:rPr>
      </w:pPr>
      <w:r w:rsidRPr="00F84AF6">
        <w:rPr>
          <w:sz w:val="22"/>
          <w:szCs w:val="2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F84AF6" w:rsidRPr="00F84AF6" w:rsidRDefault="00F84AF6" w:rsidP="00F84AF6">
      <w:pPr>
        <w:autoSpaceDE w:val="0"/>
        <w:autoSpaceDN w:val="0"/>
        <w:adjustRightInd w:val="0"/>
        <w:ind w:firstLine="540"/>
        <w:jc w:val="both"/>
        <w:rPr>
          <w:sz w:val="22"/>
          <w:szCs w:val="22"/>
        </w:rPr>
      </w:pPr>
      <w:r w:rsidRPr="00F84AF6">
        <w:rPr>
          <w:sz w:val="22"/>
          <w:szCs w:val="22"/>
        </w:rPr>
        <w:t>- в удовлетворении жалобы отказывается.</w:t>
      </w:r>
    </w:p>
    <w:p w:rsidR="00F84AF6" w:rsidRPr="00F84AF6" w:rsidRDefault="00F84AF6" w:rsidP="00F84AF6">
      <w:pPr>
        <w:autoSpaceDE w:val="0"/>
        <w:autoSpaceDN w:val="0"/>
        <w:adjustRightInd w:val="0"/>
        <w:ind w:firstLine="540"/>
        <w:jc w:val="both"/>
        <w:rPr>
          <w:sz w:val="22"/>
          <w:szCs w:val="22"/>
        </w:rPr>
      </w:pPr>
      <w:r w:rsidRPr="00F84AF6">
        <w:rPr>
          <w:sz w:val="22"/>
          <w:szCs w:val="22"/>
        </w:rPr>
        <w:t xml:space="preserve">5.13 </w:t>
      </w:r>
      <w:proofErr w:type="gramStart"/>
      <w:r w:rsidRPr="00F84AF6">
        <w:rPr>
          <w:sz w:val="22"/>
          <w:szCs w:val="22"/>
        </w:rPr>
        <w:t>В</w:t>
      </w:r>
      <w:proofErr w:type="gramEnd"/>
      <w:r w:rsidRPr="00F84AF6">
        <w:rPr>
          <w:sz w:val="22"/>
          <w:szCs w:val="22"/>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уполномоченные на рассмотрение жалоб, незамедлительно направляют имеющиеся материалы в органы прокуратуры.</w:t>
      </w:r>
    </w:p>
    <w:p w:rsidR="00F84AF6" w:rsidRPr="00F84AF6" w:rsidRDefault="00F84AF6" w:rsidP="00F84AF6">
      <w:pPr>
        <w:autoSpaceDE w:val="0"/>
        <w:autoSpaceDN w:val="0"/>
        <w:adjustRightInd w:val="0"/>
        <w:spacing w:before="240" w:after="240"/>
        <w:jc w:val="center"/>
        <w:rPr>
          <w:b/>
          <w:sz w:val="22"/>
          <w:szCs w:val="22"/>
        </w:rPr>
      </w:pPr>
      <w:r w:rsidRPr="00F84AF6">
        <w:rPr>
          <w:b/>
          <w:sz w:val="22"/>
          <w:szCs w:val="22"/>
        </w:rPr>
        <w:lastRenderedPageBreak/>
        <w:t>Порядок информирования заявителя о результатах рассмотрения жалобы</w:t>
      </w:r>
    </w:p>
    <w:p w:rsidR="00F84AF6" w:rsidRPr="00F84AF6" w:rsidRDefault="00F84AF6" w:rsidP="00F84AF6">
      <w:pPr>
        <w:pStyle w:val="ConsPlusNormal"/>
        <w:ind w:firstLine="567"/>
        <w:jc w:val="both"/>
        <w:outlineLvl w:val="1"/>
        <w:rPr>
          <w:rFonts w:ascii="Times New Roman" w:hAnsi="Times New Roman" w:cs="Times New Roman"/>
          <w:szCs w:val="22"/>
        </w:rPr>
      </w:pPr>
      <w:r w:rsidRPr="00F84AF6">
        <w:rPr>
          <w:rFonts w:ascii="Times New Roman" w:hAnsi="Times New Roman" w:cs="Times New Roman"/>
          <w:szCs w:val="22"/>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F84AF6" w:rsidRPr="00F84AF6" w:rsidRDefault="00F84AF6" w:rsidP="00F84AF6">
      <w:pPr>
        <w:autoSpaceDE w:val="0"/>
        <w:autoSpaceDN w:val="0"/>
        <w:adjustRightInd w:val="0"/>
        <w:ind w:firstLine="540"/>
        <w:jc w:val="both"/>
        <w:rPr>
          <w:sz w:val="22"/>
          <w:szCs w:val="22"/>
        </w:rPr>
      </w:pPr>
      <w:r w:rsidRPr="00F84AF6">
        <w:rPr>
          <w:sz w:val="22"/>
          <w:szCs w:val="22"/>
        </w:rPr>
        <w:t>В ответе по результатам рассмотрения жалобы указываются:</w:t>
      </w:r>
    </w:p>
    <w:p w:rsidR="00F84AF6" w:rsidRPr="00F84AF6" w:rsidRDefault="00F84AF6" w:rsidP="00F84AF6">
      <w:pPr>
        <w:autoSpaceDE w:val="0"/>
        <w:autoSpaceDN w:val="0"/>
        <w:adjustRightInd w:val="0"/>
        <w:ind w:firstLine="540"/>
        <w:jc w:val="both"/>
        <w:rPr>
          <w:sz w:val="22"/>
          <w:szCs w:val="22"/>
        </w:rPr>
      </w:pPr>
      <w:r w:rsidRPr="00F84AF6">
        <w:rPr>
          <w:sz w:val="22"/>
          <w:szCs w:val="22"/>
        </w:rPr>
        <w:t>- наименование органа местного самоуправления, предоставляющий муниципальную услугу, многофункционального центра, учредителя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должность, фамилия, имя, отчество (при наличии) должностного лица, принявшего решение по жалобе;</w:t>
      </w:r>
    </w:p>
    <w:p w:rsidR="00F84AF6" w:rsidRPr="00F84AF6" w:rsidRDefault="00F84AF6" w:rsidP="00F84AF6">
      <w:pPr>
        <w:autoSpaceDE w:val="0"/>
        <w:autoSpaceDN w:val="0"/>
        <w:adjustRightInd w:val="0"/>
        <w:ind w:firstLine="540"/>
        <w:jc w:val="both"/>
        <w:rPr>
          <w:sz w:val="22"/>
          <w:szCs w:val="22"/>
        </w:rPr>
      </w:pPr>
      <w:r w:rsidRPr="00F84AF6">
        <w:rPr>
          <w:sz w:val="22"/>
          <w:szCs w:val="22"/>
        </w:rPr>
        <w:t>- номер, дата, место принятия решения;</w:t>
      </w:r>
    </w:p>
    <w:p w:rsidR="00F84AF6" w:rsidRPr="00F84AF6" w:rsidRDefault="00F84AF6" w:rsidP="00F84AF6">
      <w:pPr>
        <w:autoSpaceDE w:val="0"/>
        <w:autoSpaceDN w:val="0"/>
        <w:adjustRightInd w:val="0"/>
        <w:ind w:firstLine="540"/>
        <w:jc w:val="both"/>
        <w:rPr>
          <w:sz w:val="22"/>
          <w:szCs w:val="22"/>
        </w:rPr>
      </w:pPr>
      <w:r w:rsidRPr="00F84AF6">
        <w:rPr>
          <w:sz w:val="22"/>
          <w:szCs w:val="22"/>
        </w:rPr>
        <w:t>- фамилия, имя, отчество (при наличии) или наименование заявителя;</w:t>
      </w:r>
    </w:p>
    <w:p w:rsidR="00F84AF6" w:rsidRPr="00F84AF6" w:rsidRDefault="00F84AF6" w:rsidP="00F84AF6">
      <w:pPr>
        <w:autoSpaceDE w:val="0"/>
        <w:autoSpaceDN w:val="0"/>
        <w:adjustRightInd w:val="0"/>
        <w:ind w:firstLine="540"/>
        <w:jc w:val="both"/>
        <w:rPr>
          <w:sz w:val="22"/>
          <w:szCs w:val="22"/>
        </w:rPr>
      </w:pPr>
      <w:r w:rsidRPr="00F84AF6">
        <w:rPr>
          <w:sz w:val="22"/>
          <w:szCs w:val="22"/>
        </w:rPr>
        <w:t>- основания для принятия решения по жалобе;</w:t>
      </w:r>
    </w:p>
    <w:p w:rsidR="00F84AF6" w:rsidRPr="00F84AF6" w:rsidRDefault="00F84AF6" w:rsidP="00F84AF6">
      <w:pPr>
        <w:autoSpaceDE w:val="0"/>
        <w:autoSpaceDN w:val="0"/>
        <w:adjustRightInd w:val="0"/>
        <w:ind w:firstLine="540"/>
        <w:jc w:val="both"/>
        <w:rPr>
          <w:sz w:val="22"/>
          <w:szCs w:val="22"/>
        </w:rPr>
      </w:pPr>
      <w:r w:rsidRPr="00F84AF6">
        <w:rPr>
          <w:sz w:val="22"/>
          <w:szCs w:val="22"/>
        </w:rPr>
        <w:t>- принятое по жалобе решение;</w:t>
      </w:r>
    </w:p>
    <w:p w:rsidR="00F84AF6" w:rsidRPr="00F84AF6" w:rsidRDefault="00F84AF6" w:rsidP="00F84AF6">
      <w:pPr>
        <w:autoSpaceDE w:val="0"/>
        <w:autoSpaceDN w:val="0"/>
        <w:adjustRightInd w:val="0"/>
        <w:ind w:firstLine="540"/>
        <w:jc w:val="both"/>
        <w:rPr>
          <w:sz w:val="22"/>
          <w:szCs w:val="22"/>
        </w:rPr>
      </w:pPr>
      <w:r w:rsidRPr="00F84AF6">
        <w:rPr>
          <w:sz w:val="22"/>
          <w:szCs w:val="22"/>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4AF6" w:rsidRPr="00F84AF6" w:rsidRDefault="00F84AF6" w:rsidP="00F84AF6">
      <w:pPr>
        <w:autoSpaceDE w:val="0"/>
        <w:autoSpaceDN w:val="0"/>
        <w:adjustRightInd w:val="0"/>
        <w:ind w:firstLine="540"/>
        <w:jc w:val="both"/>
        <w:rPr>
          <w:sz w:val="22"/>
          <w:szCs w:val="22"/>
        </w:rPr>
      </w:pPr>
      <w:r w:rsidRPr="00F84AF6">
        <w:rPr>
          <w:sz w:val="22"/>
          <w:szCs w:val="22"/>
        </w:rPr>
        <w:t>- сроки устранения выявленных нарушений, в том числе срок предоставления результата муниципальной услуги;</w:t>
      </w:r>
    </w:p>
    <w:p w:rsidR="00F84AF6" w:rsidRPr="00F84AF6" w:rsidRDefault="00F84AF6" w:rsidP="00F84AF6">
      <w:pPr>
        <w:autoSpaceDE w:val="0"/>
        <w:autoSpaceDN w:val="0"/>
        <w:adjustRightInd w:val="0"/>
        <w:ind w:firstLine="540"/>
        <w:jc w:val="both"/>
        <w:rPr>
          <w:sz w:val="22"/>
          <w:szCs w:val="22"/>
        </w:rPr>
      </w:pPr>
      <w:r w:rsidRPr="00F84AF6">
        <w:rPr>
          <w:sz w:val="22"/>
          <w:szCs w:val="22"/>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4AF6" w:rsidRPr="00F84AF6" w:rsidRDefault="00F84AF6" w:rsidP="00F84AF6">
      <w:pPr>
        <w:pStyle w:val="ConsPlusNormal"/>
        <w:spacing w:before="240" w:after="240"/>
        <w:jc w:val="center"/>
        <w:outlineLvl w:val="1"/>
        <w:rPr>
          <w:rFonts w:ascii="Times New Roman" w:hAnsi="Times New Roman" w:cs="Times New Roman"/>
          <w:b/>
          <w:szCs w:val="22"/>
        </w:rPr>
      </w:pPr>
      <w:r w:rsidRPr="00F84AF6">
        <w:rPr>
          <w:rFonts w:ascii="Times New Roman" w:hAnsi="Times New Roman" w:cs="Times New Roman"/>
          <w:b/>
          <w:szCs w:val="22"/>
        </w:rPr>
        <w:t>Право заявителя на получение информации и документов, необходимых для обоснования и рассмотрения жалобы</w:t>
      </w:r>
    </w:p>
    <w:p w:rsidR="00F84AF6" w:rsidRPr="00F84AF6" w:rsidRDefault="00F84AF6" w:rsidP="00F84AF6">
      <w:pPr>
        <w:pStyle w:val="ConsPlusNormal"/>
        <w:ind w:firstLine="540"/>
        <w:jc w:val="both"/>
        <w:rPr>
          <w:rFonts w:ascii="Times New Roman" w:hAnsi="Times New Roman" w:cs="Times New Roman"/>
          <w:szCs w:val="22"/>
        </w:rPr>
      </w:pPr>
      <w:r w:rsidRPr="00F84AF6">
        <w:rPr>
          <w:rFonts w:ascii="Times New Roman" w:hAnsi="Times New Roman" w:cs="Times New Roman"/>
          <w:szCs w:val="22"/>
        </w:rPr>
        <w:t>5.15 Заявитель имеет право на получение информации и документов, необходимых для обоснования и рассмотрения жалобы</w:t>
      </w:r>
      <w:r w:rsidRPr="00F84AF6">
        <w:rPr>
          <w:rFonts w:ascii="Times New Roman" w:eastAsia="Calibri" w:hAnsi="Times New Roman" w:cs="Times New Roman"/>
          <w:b/>
          <w:bCs/>
          <w:szCs w:val="22"/>
          <w:lang w:eastAsia="en-US"/>
        </w:rPr>
        <w:t xml:space="preserve">, </w:t>
      </w:r>
      <w:r w:rsidRPr="00F84AF6">
        <w:rPr>
          <w:rFonts w:ascii="Times New Roman" w:hAnsi="Times New Roman" w:cs="Times New Roman"/>
          <w:szCs w:val="22"/>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84AF6" w:rsidRPr="00F84AF6" w:rsidRDefault="00F84AF6" w:rsidP="00F84AF6">
      <w:pPr>
        <w:autoSpaceDE w:val="0"/>
        <w:autoSpaceDN w:val="0"/>
        <w:adjustRightInd w:val="0"/>
        <w:spacing w:before="240" w:after="240"/>
        <w:ind w:firstLine="540"/>
        <w:jc w:val="center"/>
        <w:rPr>
          <w:b/>
          <w:bCs/>
          <w:sz w:val="22"/>
          <w:szCs w:val="22"/>
        </w:rPr>
      </w:pPr>
      <w:r w:rsidRPr="00F84AF6">
        <w:rPr>
          <w:b/>
          <w:bCs/>
          <w:sz w:val="22"/>
          <w:szCs w:val="22"/>
        </w:rPr>
        <w:t>Способы информирования заявителей о порядке подачи и рассмотрения жалобы</w:t>
      </w:r>
    </w:p>
    <w:p w:rsidR="00F84AF6" w:rsidRPr="00F84AF6" w:rsidRDefault="00F84AF6" w:rsidP="00F84AF6">
      <w:pPr>
        <w:autoSpaceDE w:val="0"/>
        <w:autoSpaceDN w:val="0"/>
        <w:adjustRightInd w:val="0"/>
        <w:ind w:firstLine="540"/>
        <w:jc w:val="both"/>
        <w:rPr>
          <w:sz w:val="22"/>
          <w:szCs w:val="22"/>
        </w:rPr>
      </w:pPr>
      <w:r w:rsidRPr="00F84AF6">
        <w:rPr>
          <w:sz w:val="22"/>
          <w:szCs w:val="22"/>
        </w:rPr>
        <w:t>5.16 Информация о порядке подачи и рассмотрения жалобы доводится до заявителя следующими способами:</w:t>
      </w:r>
    </w:p>
    <w:p w:rsidR="00F84AF6" w:rsidRPr="00F84AF6" w:rsidRDefault="00F84AF6" w:rsidP="00F84AF6">
      <w:pPr>
        <w:autoSpaceDE w:val="0"/>
        <w:autoSpaceDN w:val="0"/>
        <w:adjustRightInd w:val="0"/>
        <w:ind w:firstLine="540"/>
        <w:jc w:val="both"/>
        <w:rPr>
          <w:sz w:val="22"/>
          <w:szCs w:val="22"/>
        </w:rPr>
      </w:pPr>
      <w:r w:rsidRPr="00F84AF6">
        <w:rPr>
          <w:sz w:val="22"/>
          <w:szCs w:val="22"/>
        </w:rPr>
        <w:t>- посредством информирования при личном обращении (в том числе обращении по телефону) в орган местного самоуправления и в МФЦ;</w:t>
      </w:r>
    </w:p>
    <w:p w:rsidR="00F84AF6" w:rsidRPr="00F84AF6" w:rsidRDefault="00F84AF6" w:rsidP="00F84AF6">
      <w:pPr>
        <w:autoSpaceDE w:val="0"/>
        <w:autoSpaceDN w:val="0"/>
        <w:adjustRightInd w:val="0"/>
        <w:ind w:firstLine="540"/>
        <w:jc w:val="both"/>
        <w:rPr>
          <w:sz w:val="22"/>
          <w:szCs w:val="22"/>
        </w:rPr>
      </w:pPr>
      <w:r w:rsidRPr="00F84AF6">
        <w:rPr>
          <w:sz w:val="22"/>
          <w:szCs w:val="22"/>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F84AF6" w:rsidRDefault="00F84AF6" w:rsidP="00F84AF6">
      <w:pPr>
        <w:autoSpaceDE w:val="0"/>
        <w:autoSpaceDN w:val="0"/>
        <w:adjustRightInd w:val="0"/>
        <w:ind w:firstLine="540"/>
        <w:jc w:val="both"/>
        <w:rPr>
          <w:sz w:val="22"/>
          <w:szCs w:val="22"/>
        </w:rPr>
      </w:pPr>
      <w:r w:rsidRPr="00F84AF6">
        <w:rPr>
          <w:sz w:val="22"/>
          <w:szCs w:val="22"/>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портале государственных и муниципальных услуг.</w:t>
      </w:r>
    </w:p>
    <w:p w:rsidR="00F660B8" w:rsidRDefault="00F660B8" w:rsidP="00B82C86">
      <w:pPr>
        <w:tabs>
          <w:tab w:val="left" w:pos="1134"/>
        </w:tabs>
        <w:jc w:val="center"/>
        <w:sectPr w:rsidR="00F660B8" w:rsidSect="00871321">
          <w:pgSz w:w="11906" w:h="16838"/>
          <w:pgMar w:top="816" w:right="707" w:bottom="709" w:left="1560" w:header="709" w:footer="709" w:gutter="0"/>
          <w:cols w:space="708"/>
          <w:docGrid w:linePitch="360"/>
        </w:sectPr>
      </w:pPr>
    </w:p>
    <w:p w:rsidR="00F660B8" w:rsidRPr="002A5B4E" w:rsidRDefault="00F660B8" w:rsidP="00F660B8">
      <w:pPr>
        <w:tabs>
          <w:tab w:val="left" w:pos="1134"/>
        </w:tabs>
        <w:jc w:val="right"/>
        <w:rPr>
          <w:sz w:val="22"/>
        </w:rPr>
      </w:pPr>
      <w:r w:rsidRPr="002A5B4E">
        <w:rPr>
          <w:sz w:val="22"/>
        </w:rPr>
        <w:lastRenderedPageBreak/>
        <w:t>Приложение №4</w:t>
      </w:r>
    </w:p>
    <w:p w:rsidR="00F660B8" w:rsidRPr="002A5B4E" w:rsidRDefault="00F660B8" w:rsidP="00F660B8">
      <w:pPr>
        <w:tabs>
          <w:tab w:val="left" w:pos="1134"/>
        </w:tabs>
        <w:jc w:val="right"/>
        <w:rPr>
          <w:sz w:val="22"/>
        </w:rPr>
      </w:pPr>
      <w:r w:rsidRPr="002A5B4E">
        <w:rPr>
          <w:sz w:val="22"/>
        </w:rPr>
        <w:t xml:space="preserve">                                                                                                 к постановлению Администрации</w:t>
      </w:r>
    </w:p>
    <w:p w:rsidR="00F660B8" w:rsidRPr="002A5B4E" w:rsidRDefault="00F660B8" w:rsidP="00F660B8">
      <w:pPr>
        <w:tabs>
          <w:tab w:val="left" w:pos="1134"/>
        </w:tabs>
        <w:jc w:val="right"/>
        <w:rPr>
          <w:sz w:val="22"/>
        </w:rPr>
      </w:pPr>
      <w:r w:rsidRPr="002A5B4E">
        <w:rPr>
          <w:sz w:val="22"/>
        </w:rPr>
        <w:t>Нарымского сельского поселения</w:t>
      </w:r>
    </w:p>
    <w:p w:rsidR="00F660B8" w:rsidRPr="002A5B4E" w:rsidRDefault="00156DA5" w:rsidP="00F660B8">
      <w:pPr>
        <w:tabs>
          <w:tab w:val="left" w:pos="1134"/>
        </w:tabs>
        <w:jc w:val="right"/>
        <w:rPr>
          <w:sz w:val="22"/>
        </w:rPr>
      </w:pPr>
      <w:r w:rsidRPr="00156DA5">
        <w:rPr>
          <w:sz w:val="22"/>
        </w:rPr>
        <w:t>от 22.11.2023 № 111а</w:t>
      </w:r>
      <w:bookmarkStart w:id="0" w:name="_GoBack"/>
      <w:bookmarkEnd w:id="0"/>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3012"/>
        <w:gridCol w:w="6558"/>
      </w:tblGrid>
      <w:tr w:rsidR="00F660B8" w:rsidRPr="00F660B8" w:rsidTr="00E40909">
        <w:trPr>
          <w:tblCellSpacing w:w="0" w:type="dxa"/>
        </w:trPr>
        <w:tc>
          <w:tcPr>
            <w:tcW w:w="3012" w:type="dxa"/>
            <w:tcBorders>
              <w:top w:val="nil"/>
              <w:left w:val="nil"/>
              <w:bottom w:val="nil"/>
              <w:right w:val="nil"/>
            </w:tcBorders>
            <w:tcMar>
              <w:top w:w="0" w:type="dxa"/>
              <w:left w:w="0" w:type="dxa"/>
              <w:bottom w:w="0" w:type="dxa"/>
              <w:right w:w="0" w:type="dxa"/>
            </w:tcMar>
          </w:tcPr>
          <w:p w:rsidR="00F660B8" w:rsidRPr="002138D7" w:rsidRDefault="00F660B8" w:rsidP="00E40909">
            <w:pPr>
              <w:spacing w:before="100" w:beforeAutospacing="1"/>
              <w:jc w:val="both"/>
              <w:rPr>
                <w:color w:val="000000"/>
                <w:lang w:val="en-US"/>
              </w:rPr>
            </w:pPr>
          </w:p>
        </w:tc>
        <w:tc>
          <w:tcPr>
            <w:tcW w:w="6558" w:type="dxa"/>
            <w:tcBorders>
              <w:top w:val="nil"/>
              <w:left w:val="nil"/>
              <w:bottom w:val="nil"/>
              <w:right w:val="nil"/>
            </w:tcBorders>
            <w:tcMar>
              <w:top w:w="0" w:type="dxa"/>
              <w:left w:w="0" w:type="dxa"/>
              <w:bottom w:w="0" w:type="dxa"/>
              <w:right w:w="0" w:type="dxa"/>
            </w:tcMar>
          </w:tcPr>
          <w:p w:rsidR="00F660B8" w:rsidRPr="00F660B8" w:rsidRDefault="00F660B8" w:rsidP="00F660B8">
            <w:pPr>
              <w:spacing w:before="100" w:beforeAutospacing="1"/>
              <w:jc w:val="both"/>
              <w:rPr>
                <w:color w:val="000000"/>
              </w:rPr>
            </w:pPr>
            <w:r w:rsidRPr="00F660B8">
              <w:rPr>
                <w:color w:val="000000"/>
                <w:sz w:val="22"/>
                <w:szCs w:val="22"/>
              </w:rPr>
              <w:t xml:space="preserve">                                                                 </w:t>
            </w:r>
          </w:p>
          <w:p w:rsidR="00F660B8" w:rsidRPr="00F660B8" w:rsidRDefault="00F660B8" w:rsidP="00E40909">
            <w:pPr>
              <w:jc w:val="right"/>
              <w:rPr>
                <w:color w:val="000000"/>
              </w:rPr>
            </w:pPr>
            <w:r w:rsidRPr="00F660B8">
              <w:rPr>
                <w:color w:val="000000"/>
                <w:sz w:val="22"/>
                <w:szCs w:val="22"/>
              </w:rPr>
              <w:t>Приложение №2</w:t>
            </w:r>
          </w:p>
          <w:p w:rsidR="00F660B8" w:rsidRPr="00F660B8" w:rsidRDefault="00F660B8" w:rsidP="00E40909">
            <w:pPr>
              <w:jc w:val="right"/>
              <w:rPr>
                <w:color w:val="000000"/>
              </w:rPr>
            </w:pPr>
            <w:r w:rsidRPr="00F660B8">
              <w:rPr>
                <w:color w:val="000000"/>
                <w:sz w:val="22"/>
                <w:szCs w:val="22"/>
              </w:rPr>
              <w:t xml:space="preserve">                                                  к административному регламенту по предоставлению муниципальной услуги</w:t>
            </w:r>
          </w:p>
          <w:p w:rsidR="00F660B8" w:rsidRPr="00F660B8" w:rsidRDefault="00F660B8" w:rsidP="00E40909">
            <w:pPr>
              <w:jc w:val="right"/>
              <w:rPr>
                <w:color w:val="000000"/>
              </w:rPr>
            </w:pPr>
            <w:r w:rsidRPr="00F660B8">
              <w:rPr>
                <w:color w:val="000000"/>
                <w:sz w:val="22"/>
                <w:szCs w:val="22"/>
              </w:rPr>
              <w:t xml:space="preserve">«Предоставление информации об объектах недвижимого </w:t>
            </w:r>
          </w:p>
          <w:p w:rsidR="00F660B8" w:rsidRPr="00F660B8" w:rsidRDefault="00F660B8" w:rsidP="00E40909">
            <w:pPr>
              <w:jc w:val="right"/>
              <w:rPr>
                <w:color w:val="000000"/>
              </w:rPr>
            </w:pPr>
            <w:r w:rsidRPr="00F660B8">
              <w:rPr>
                <w:color w:val="000000"/>
                <w:sz w:val="22"/>
                <w:szCs w:val="22"/>
              </w:rPr>
              <w:t xml:space="preserve">имущества, находящихся в муниципальной </w:t>
            </w:r>
          </w:p>
          <w:p w:rsidR="00F660B8" w:rsidRPr="00F660B8" w:rsidRDefault="00F660B8" w:rsidP="00E40909">
            <w:pPr>
              <w:jc w:val="right"/>
              <w:rPr>
                <w:color w:val="000000"/>
              </w:rPr>
            </w:pPr>
            <w:r w:rsidRPr="00F660B8">
              <w:rPr>
                <w:color w:val="000000"/>
                <w:sz w:val="22"/>
                <w:szCs w:val="22"/>
              </w:rPr>
              <w:t>собственности, предназначенных для сдачи в аренду»</w:t>
            </w:r>
          </w:p>
        </w:tc>
      </w:tr>
    </w:tbl>
    <w:p w:rsidR="00F660B8" w:rsidRDefault="00F660B8" w:rsidP="00F660B8">
      <w:pPr>
        <w:jc w:val="center"/>
        <w:rPr>
          <w:b/>
          <w:color w:val="000000"/>
          <w:sz w:val="22"/>
          <w:szCs w:val="22"/>
        </w:rPr>
      </w:pPr>
    </w:p>
    <w:p w:rsidR="00F660B8" w:rsidRDefault="00F660B8" w:rsidP="00F660B8">
      <w:pPr>
        <w:jc w:val="center"/>
        <w:rPr>
          <w:b/>
          <w:color w:val="000000"/>
          <w:sz w:val="22"/>
          <w:szCs w:val="22"/>
        </w:rPr>
      </w:pPr>
      <w:r w:rsidRPr="00B00F7F">
        <w:rPr>
          <w:b/>
          <w:color w:val="000000"/>
          <w:sz w:val="22"/>
          <w:szCs w:val="22"/>
        </w:rPr>
        <w:t>Форма заявления о предоставлении муниципальной услуги</w:t>
      </w:r>
    </w:p>
    <w:p w:rsidR="00F660B8" w:rsidRDefault="00F660B8" w:rsidP="00F660B8">
      <w:pPr>
        <w:jc w:val="center"/>
        <w:rPr>
          <w:b/>
          <w:color w:val="000000"/>
          <w:sz w:val="22"/>
          <w:szCs w:val="22"/>
        </w:rPr>
      </w:pPr>
    </w:p>
    <w:tbl>
      <w:tblPr>
        <w:tblW w:w="9570" w:type="dxa"/>
        <w:tblCellSpacing w:w="0" w:type="dxa"/>
        <w:tblCellMar>
          <w:top w:w="105" w:type="dxa"/>
          <w:left w:w="105" w:type="dxa"/>
          <w:bottom w:w="105" w:type="dxa"/>
          <w:right w:w="105" w:type="dxa"/>
        </w:tblCellMar>
        <w:tblLook w:val="0000" w:firstRow="0" w:lastRow="0" w:firstColumn="0" w:lastColumn="0" w:noHBand="0" w:noVBand="0"/>
      </w:tblPr>
      <w:tblGrid>
        <w:gridCol w:w="2607"/>
        <w:gridCol w:w="6963"/>
      </w:tblGrid>
      <w:tr w:rsidR="00F660B8" w:rsidRPr="00D1395D" w:rsidTr="00E40909">
        <w:trPr>
          <w:tblCellSpacing w:w="0" w:type="dxa"/>
        </w:trPr>
        <w:tc>
          <w:tcPr>
            <w:tcW w:w="2607" w:type="dxa"/>
            <w:tcBorders>
              <w:top w:val="nil"/>
              <w:left w:val="nil"/>
              <w:bottom w:val="nil"/>
              <w:right w:val="nil"/>
            </w:tcBorders>
            <w:tcMar>
              <w:top w:w="0" w:type="dxa"/>
              <w:left w:w="0" w:type="dxa"/>
              <w:bottom w:w="0" w:type="dxa"/>
              <w:right w:w="0" w:type="dxa"/>
            </w:tcMar>
          </w:tcPr>
          <w:p w:rsidR="00F660B8" w:rsidRPr="00D1395D" w:rsidRDefault="00F660B8" w:rsidP="00E40909">
            <w:pPr>
              <w:jc w:val="both"/>
              <w:rPr>
                <w:color w:val="000000"/>
              </w:rPr>
            </w:pPr>
          </w:p>
        </w:tc>
        <w:tc>
          <w:tcPr>
            <w:tcW w:w="6963" w:type="dxa"/>
            <w:tcBorders>
              <w:top w:val="nil"/>
              <w:left w:val="nil"/>
              <w:bottom w:val="nil"/>
              <w:right w:val="nil"/>
            </w:tcBorders>
            <w:tcMar>
              <w:top w:w="0" w:type="dxa"/>
              <w:left w:w="0" w:type="dxa"/>
              <w:bottom w:w="0" w:type="dxa"/>
              <w:right w:w="0" w:type="dxa"/>
            </w:tcMar>
          </w:tcPr>
          <w:p w:rsidR="00F660B8" w:rsidRPr="00D1395D" w:rsidRDefault="00F660B8" w:rsidP="00E40909">
            <w:pPr>
              <w:jc w:val="both"/>
              <w:rPr>
                <w:color w:val="000000"/>
              </w:rPr>
            </w:pPr>
            <w:r w:rsidRPr="00D1395D">
              <w:rPr>
                <w:color w:val="000000"/>
                <w:sz w:val="22"/>
                <w:szCs w:val="22"/>
              </w:rPr>
              <w:t xml:space="preserve">Главе </w:t>
            </w:r>
            <w:r>
              <w:rPr>
                <w:color w:val="000000"/>
                <w:sz w:val="22"/>
                <w:szCs w:val="22"/>
              </w:rPr>
              <w:t>Нарымского сельского поселения Парабельского района Томской области</w:t>
            </w:r>
          </w:p>
          <w:p w:rsidR="00F660B8" w:rsidRPr="00D1395D" w:rsidRDefault="00F660B8" w:rsidP="00E40909">
            <w:pPr>
              <w:jc w:val="both"/>
              <w:rPr>
                <w:color w:val="000000"/>
              </w:rPr>
            </w:pPr>
            <w:r w:rsidRPr="00D1395D">
              <w:rPr>
                <w:color w:val="000000"/>
                <w:sz w:val="22"/>
                <w:szCs w:val="22"/>
              </w:rPr>
              <w:t>_____________________________________________</w:t>
            </w:r>
            <w:r>
              <w:rPr>
                <w:color w:val="000000"/>
                <w:sz w:val="22"/>
                <w:szCs w:val="22"/>
              </w:rPr>
              <w:t>__________________</w:t>
            </w:r>
          </w:p>
          <w:p w:rsidR="00F660B8" w:rsidRDefault="00F660B8" w:rsidP="00E40909">
            <w:pPr>
              <w:jc w:val="both"/>
              <w:rPr>
                <w:color w:val="000000"/>
              </w:rPr>
            </w:pPr>
            <w:r>
              <w:rPr>
                <w:color w:val="000000"/>
                <w:sz w:val="22"/>
                <w:szCs w:val="22"/>
              </w:rPr>
              <w:t xml:space="preserve">От </w:t>
            </w:r>
          </w:p>
          <w:p w:rsidR="00F660B8" w:rsidRPr="00D1395D" w:rsidRDefault="00F660B8" w:rsidP="00E40909">
            <w:pPr>
              <w:jc w:val="both"/>
              <w:rPr>
                <w:color w:val="000000"/>
              </w:rPr>
            </w:pPr>
            <w:r w:rsidRPr="00D1395D">
              <w:rPr>
                <w:color w:val="000000"/>
                <w:sz w:val="22"/>
                <w:szCs w:val="22"/>
              </w:rPr>
              <w:t>_________________________________</w:t>
            </w:r>
            <w:r>
              <w:rPr>
                <w:color w:val="000000"/>
                <w:sz w:val="22"/>
                <w:szCs w:val="22"/>
              </w:rPr>
              <w:t>______________________________</w:t>
            </w:r>
          </w:p>
          <w:p w:rsidR="00F660B8" w:rsidRPr="00D1395D" w:rsidRDefault="00F660B8" w:rsidP="00E40909">
            <w:pPr>
              <w:jc w:val="both"/>
              <w:rPr>
                <w:color w:val="000000"/>
              </w:rPr>
            </w:pPr>
            <w:r w:rsidRPr="00D1395D">
              <w:rPr>
                <w:color w:val="000000"/>
                <w:sz w:val="22"/>
                <w:szCs w:val="22"/>
              </w:rPr>
              <w:t>__________________________________________</w:t>
            </w:r>
            <w:r>
              <w:rPr>
                <w:color w:val="000000"/>
                <w:sz w:val="22"/>
                <w:szCs w:val="22"/>
              </w:rPr>
              <w:t>_____________________</w:t>
            </w:r>
          </w:p>
          <w:p w:rsidR="00F660B8" w:rsidRPr="00D1395D" w:rsidRDefault="00F660B8" w:rsidP="00E40909">
            <w:pPr>
              <w:jc w:val="both"/>
              <w:rPr>
                <w:color w:val="000000"/>
              </w:rPr>
            </w:pPr>
            <w:r w:rsidRPr="00D1395D">
              <w:rPr>
                <w:color w:val="000000"/>
                <w:sz w:val="22"/>
                <w:szCs w:val="22"/>
              </w:rPr>
              <w:t xml:space="preserve">(для физических лиц: Ф.И.О. (последнее </w:t>
            </w:r>
            <w:r>
              <w:rPr>
                <w:color w:val="000000"/>
                <w:sz w:val="22"/>
                <w:szCs w:val="22"/>
              </w:rPr>
              <w:t>–</w:t>
            </w:r>
            <w:r w:rsidRPr="00D1395D">
              <w:rPr>
                <w:color w:val="000000"/>
                <w:sz w:val="22"/>
                <w:szCs w:val="22"/>
              </w:rPr>
              <w:t xml:space="preserve"> при наличии), паспортные данные;</w:t>
            </w:r>
          </w:p>
          <w:p w:rsidR="00F660B8" w:rsidRPr="00D1395D" w:rsidRDefault="00F660B8" w:rsidP="00E40909">
            <w:pPr>
              <w:jc w:val="both"/>
              <w:rPr>
                <w:color w:val="000000"/>
              </w:rPr>
            </w:pPr>
            <w:r w:rsidRPr="00D1395D">
              <w:rPr>
                <w:color w:val="000000"/>
                <w:sz w:val="22"/>
                <w:szCs w:val="22"/>
              </w:rPr>
              <w:t>для юридических лиц: наименование, организационно-правовая форма, ОГРН/ИНН/КПП)</w:t>
            </w:r>
          </w:p>
          <w:p w:rsidR="00F660B8" w:rsidRPr="00D1395D" w:rsidRDefault="00F660B8" w:rsidP="00E40909">
            <w:pPr>
              <w:jc w:val="both"/>
              <w:rPr>
                <w:color w:val="000000"/>
              </w:rPr>
            </w:pPr>
            <w:r w:rsidRPr="00D1395D">
              <w:rPr>
                <w:color w:val="000000"/>
                <w:sz w:val="22"/>
                <w:szCs w:val="22"/>
              </w:rPr>
              <w:t>Адрес места жительства (для физических лиц)</w:t>
            </w:r>
            <w:r>
              <w:rPr>
                <w:color w:val="000000"/>
                <w:sz w:val="22"/>
                <w:szCs w:val="22"/>
              </w:rPr>
              <w:t>:</w:t>
            </w:r>
            <w:r w:rsidRPr="00D1395D">
              <w:rPr>
                <w:color w:val="000000"/>
                <w:sz w:val="22"/>
                <w:szCs w:val="22"/>
              </w:rPr>
              <w:t xml:space="preserve"> __________________________________________</w:t>
            </w:r>
            <w:r>
              <w:rPr>
                <w:color w:val="000000"/>
                <w:sz w:val="22"/>
                <w:szCs w:val="22"/>
              </w:rPr>
              <w:t>_____________________</w:t>
            </w:r>
          </w:p>
          <w:p w:rsidR="00F660B8" w:rsidRPr="00D1395D" w:rsidRDefault="00F660B8" w:rsidP="00E40909">
            <w:pPr>
              <w:jc w:val="both"/>
              <w:rPr>
                <w:color w:val="000000"/>
              </w:rPr>
            </w:pPr>
            <w:r w:rsidRPr="00D1395D">
              <w:rPr>
                <w:color w:val="000000"/>
                <w:sz w:val="22"/>
                <w:szCs w:val="22"/>
              </w:rPr>
              <w:t>Адрес места нахождения (для юридических лиц)</w:t>
            </w:r>
            <w:r>
              <w:rPr>
                <w:color w:val="000000"/>
                <w:sz w:val="22"/>
                <w:szCs w:val="22"/>
              </w:rPr>
              <w:t>:</w:t>
            </w:r>
            <w:r w:rsidRPr="00D1395D">
              <w:rPr>
                <w:color w:val="000000"/>
                <w:sz w:val="22"/>
                <w:szCs w:val="22"/>
              </w:rPr>
              <w:t xml:space="preserve"> ___________________________________________</w:t>
            </w:r>
            <w:r>
              <w:rPr>
                <w:color w:val="000000"/>
                <w:sz w:val="22"/>
                <w:szCs w:val="22"/>
              </w:rPr>
              <w:t>____________________</w:t>
            </w:r>
          </w:p>
          <w:p w:rsidR="00F660B8" w:rsidRPr="00D1395D" w:rsidRDefault="00F660B8" w:rsidP="00E40909">
            <w:pPr>
              <w:jc w:val="both"/>
              <w:rPr>
                <w:color w:val="000000"/>
              </w:rPr>
            </w:pPr>
            <w:r w:rsidRPr="00D1395D">
              <w:rPr>
                <w:color w:val="000000"/>
                <w:sz w:val="22"/>
                <w:szCs w:val="22"/>
              </w:rPr>
              <w:t>Тел. ______________________________________</w:t>
            </w:r>
            <w:r>
              <w:rPr>
                <w:color w:val="000000"/>
                <w:sz w:val="22"/>
                <w:szCs w:val="22"/>
              </w:rPr>
              <w:t>_____________________</w:t>
            </w:r>
          </w:p>
          <w:p w:rsidR="00F660B8" w:rsidRPr="00D1395D" w:rsidRDefault="00F660B8" w:rsidP="00E40909">
            <w:pPr>
              <w:jc w:val="both"/>
              <w:rPr>
                <w:color w:val="000000"/>
              </w:rPr>
            </w:pPr>
            <w:r w:rsidRPr="00D1395D">
              <w:rPr>
                <w:color w:val="000000"/>
                <w:sz w:val="22"/>
                <w:szCs w:val="22"/>
              </w:rPr>
              <w:t>e-</w:t>
            </w:r>
            <w:proofErr w:type="spellStart"/>
            <w:r w:rsidRPr="00D1395D">
              <w:rPr>
                <w:color w:val="000000"/>
                <w:sz w:val="22"/>
                <w:szCs w:val="22"/>
              </w:rPr>
              <w:t>mail</w:t>
            </w:r>
            <w:proofErr w:type="spellEnd"/>
            <w:r w:rsidRPr="00D1395D">
              <w:rPr>
                <w:color w:val="000000"/>
                <w:sz w:val="22"/>
                <w:szCs w:val="22"/>
              </w:rPr>
              <w:t xml:space="preserve"> (при наличии) ____________________________________</w:t>
            </w:r>
            <w:r>
              <w:rPr>
                <w:color w:val="000000"/>
                <w:sz w:val="22"/>
                <w:szCs w:val="22"/>
              </w:rPr>
              <w:t>_________</w:t>
            </w:r>
          </w:p>
          <w:p w:rsidR="00F660B8" w:rsidRPr="00D1395D" w:rsidRDefault="00F660B8" w:rsidP="00E40909">
            <w:pPr>
              <w:jc w:val="both"/>
              <w:rPr>
                <w:color w:val="000000"/>
              </w:rPr>
            </w:pPr>
            <w:r w:rsidRPr="00D1395D">
              <w:rPr>
                <w:color w:val="000000"/>
                <w:sz w:val="22"/>
                <w:szCs w:val="22"/>
              </w:rPr>
              <w:t>Реквизиты доверенности или документа, удостоверяющего полномочия представителя</w:t>
            </w:r>
            <w:r>
              <w:rPr>
                <w:color w:val="000000"/>
                <w:sz w:val="22"/>
                <w:szCs w:val="22"/>
              </w:rPr>
              <w:t>:</w:t>
            </w:r>
            <w:r>
              <w:rPr>
                <w:color w:val="000000"/>
                <w:sz w:val="22"/>
                <w:szCs w:val="22"/>
              </w:rPr>
              <w:br/>
            </w:r>
            <w:r w:rsidRPr="00D1395D">
              <w:rPr>
                <w:color w:val="000000"/>
                <w:sz w:val="22"/>
                <w:szCs w:val="22"/>
              </w:rPr>
              <w:t>______________________________</w:t>
            </w:r>
            <w:r>
              <w:rPr>
                <w:color w:val="000000"/>
                <w:sz w:val="22"/>
                <w:szCs w:val="22"/>
              </w:rPr>
              <w:t>_________________________________</w:t>
            </w:r>
          </w:p>
        </w:tc>
      </w:tr>
    </w:tbl>
    <w:p w:rsidR="00F660B8" w:rsidRDefault="00F660B8" w:rsidP="00F660B8">
      <w:pPr>
        <w:jc w:val="both"/>
        <w:rPr>
          <w:color w:val="000000"/>
          <w:sz w:val="22"/>
          <w:szCs w:val="22"/>
        </w:rPr>
      </w:pPr>
      <w:r w:rsidRPr="00D1395D">
        <w:rPr>
          <w:color w:val="000000"/>
          <w:sz w:val="22"/>
          <w:szCs w:val="22"/>
        </w:rPr>
        <w:t xml:space="preserve">                                                   </w:t>
      </w:r>
    </w:p>
    <w:p w:rsidR="00F660B8" w:rsidRPr="008C3AD7" w:rsidRDefault="00F660B8" w:rsidP="00F660B8">
      <w:pPr>
        <w:jc w:val="center"/>
        <w:rPr>
          <w:b/>
          <w:color w:val="000000"/>
          <w:sz w:val="22"/>
          <w:szCs w:val="22"/>
        </w:rPr>
      </w:pPr>
      <w:r w:rsidRPr="008C3AD7">
        <w:rPr>
          <w:b/>
          <w:color w:val="000000"/>
          <w:sz w:val="22"/>
          <w:szCs w:val="22"/>
        </w:rPr>
        <w:t>ЗАЯВЛЕНИЕ</w:t>
      </w:r>
    </w:p>
    <w:p w:rsidR="00F660B8" w:rsidRPr="008C3AD7" w:rsidRDefault="00F660B8" w:rsidP="00F660B8">
      <w:pPr>
        <w:jc w:val="center"/>
        <w:rPr>
          <w:b/>
          <w:color w:val="000000"/>
          <w:sz w:val="22"/>
          <w:szCs w:val="22"/>
        </w:rPr>
      </w:pPr>
      <w:r w:rsidRPr="008C3AD7">
        <w:rPr>
          <w:b/>
          <w:color w:val="000000"/>
          <w:sz w:val="22"/>
          <w:szCs w:val="22"/>
        </w:rPr>
        <w:t>о предоставлении информации об объектах недвижимого имущества, находящихся в муниципальной собственности, предназначенных для сдачи в аренду</w:t>
      </w:r>
    </w:p>
    <w:p w:rsidR="00F660B8" w:rsidRPr="00D1395D" w:rsidRDefault="00F660B8" w:rsidP="00F660B8">
      <w:pPr>
        <w:jc w:val="both"/>
        <w:rPr>
          <w:color w:val="000000"/>
          <w:sz w:val="22"/>
          <w:szCs w:val="22"/>
        </w:rPr>
      </w:pPr>
    </w:p>
    <w:p w:rsidR="00F660B8" w:rsidRPr="00D1395D" w:rsidRDefault="00F660B8" w:rsidP="00F660B8">
      <w:pPr>
        <w:jc w:val="both"/>
        <w:rPr>
          <w:color w:val="000000"/>
          <w:sz w:val="22"/>
          <w:szCs w:val="22"/>
        </w:rPr>
      </w:pPr>
      <w:r w:rsidRPr="00D1395D">
        <w:rPr>
          <w:color w:val="000000"/>
          <w:sz w:val="22"/>
          <w:szCs w:val="22"/>
        </w:rPr>
        <w:t xml:space="preserve">Прошу предоставить информацию об объектах недвижимого имущества, находящихся в муниципальной собственности </w:t>
      </w:r>
      <w:r>
        <w:rPr>
          <w:color w:val="000000"/>
          <w:sz w:val="22"/>
          <w:szCs w:val="22"/>
        </w:rPr>
        <w:t xml:space="preserve">Нарымского сельского поселения Парабельского района Томской области, </w:t>
      </w:r>
      <w:r w:rsidRPr="00D1395D">
        <w:rPr>
          <w:color w:val="000000"/>
          <w:sz w:val="22"/>
          <w:szCs w:val="22"/>
        </w:rPr>
        <w:t>предназначенных для сдачи в аренду.</w:t>
      </w:r>
    </w:p>
    <w:p w:rsidR="00F660B8" w:rsidRPr="00D1395D" w:rsidRDefault="00F660B8" w:rsidP="00F660B8">
      <w:pPr>
        <w:jc w:val="both"/>
        <w:rPr>
          <w:color w:val="000000"/>
          <w:sz w:val="22"/>
          <w:szCs w:val="22"/>
        </w:rPr>
      </w:pPr>
      <w:r w:rsidRPr="00D1395D">
        <w:rPr>
          <w:color w:val="000000"/>
          <w:sz w:val="22"/>
          <w:szCs w:val="22"/>
        </w:rPr>
        <w:t>Вид объекта: _______________________________________________</w:t>
      </w:r>
      <w:r>
        <w:rPr>
          <w:color w:val="000000"/>
          <w:sz w:val="22"/>
          <w:szCs w:val="22"/>
        </w:rPr>
        <w:t>________________________</w:t>
      </w:r>
      <w:r w:rsidRPr="00D1395D">
        <w:rPr>
          <w:color w:val="000000"/>
          <w:sz w:val="22"/>
          <w:szCs w:val="22"/>
        </w:rPr>
        <w:t>__</w:t>
      </w:r>
    </w:p>
    <w:p w:rsidR="00F660B8" w:rsidRPr="00D1395D" w:rsidRDefault="00F660B8" w:rsidP="00F660B8">
      <w:pPr>
        <w:jc w:val="both"/>
        <w:rPr>
          <w:color w:val="000000"/>
          <w:sz w:val="22"/>
          <w:szCs w:val="22"/>
        </w:rPr>
      </w:pPr>
      <w:r>
        <w:rPr>
          <w:color w:val="000000"/>
          <w:sz w:val="22"/>
          <w:szCs w:val="22"/>
        </w:rPr>
        <w:t>(</w:t>
      </w:r>
      <w:r w:rsidRPr="00D1395D">
        <w:rPr>
          <w:color w:val="000000"/>
          <w:sz w:val="22"/>
          <w:szCs w:val="22"/>
        </w:rPr>
        <w:t>нежилые помещения, здания, иное недвижимое имущество</w:t>
      </w:r>
      <w:r>
        <w:rPr>
          <w:color w:val="000000"/>
          <w:sz w:val="22"/>
          <w:szCs w:val="22"/>
        </w:rPr>
        <w:t>)</w:t>
      </w:r>
    </w:p>
    <w:p w:rsidR="00F660B8" w:rsidRPr="00D1395D" w:rsidRDefault="00F660B8" w:rsidP="00F660B8">
      <w:pPr>
        <w:jc w:val="both"/>
        <w:rPr>
          <w:color w:val="000000"/>
          <w:sz w:val="22"/>
          <w:szCs w:val="22"/>
        </w:rPr>
      </w:pPr>
      <w:r w:rsidRPr="00D1395D">
        <w:rPr>
          <w:color w:val="000000"/>
          <w:sz w:val="22"/>
          <w:szCs w:val="22"/>
        </w:rPr>
        <w:t>Местоположение: _________________________________________</w:t>
      </w:r>
      <w:r>
        <w:rPr>
          <w:color w:val="000000"/>
          <w:sz w:val="22"/>
          <w:szCs w:val="22"/>
        </w:rPr>
        <w:t>__________________________</w:t>
      </w:r>
      <w:r w:rsidRPr="00D1395D">
        <w:rPr>
          <w:color w:val="000000"/>
          <w:sz w:val="22"/>
          <w:szCs w:val="22"/>
        </w:rPr>
        <w:t>__</w:t>
      </w:r>
    </w:p>
    <w:p w:rsidR="00F660B8" w:rsidRDefault="00F660B8" w:rsidP="00F660B8">
      <w:pPr>
        <w:jc w:val="both"/>
        <w:rPr>
          <w:color w:val="000000"/>
          <w:sz w:val="22"/>
          <w:szCs w:val="22"/>
        </w:rPr>
      </w:pPr>
      <w:r w:rsidRPr="00D1395D">
        <w:rPr>
          <w:color w:val="000000"/>
          <w:sz w:val="22"/>
          <w:szCs w:val="22"/>
        </w:rPr>
        <w:t>_____________________________________________________________________________________</w:t>
      </w:r>
    </w:p>
    <w:p w:rsidR="00F660B8" w:rsidRPr="00D1395D" w:rsidRDefault="00F660B8" w:rsidP="00F660B8">
      <w:pPr>
        <w:jc w:val="both"/>
        <w:rPr>
          <w:color w:val="000000"/>
          <w:sz w:val="22"/>
          <w:szCs w:val="22"/>
        </w:rPr>
      </w:pPr>
      <w:r>
        <w:rPr>
          <w:color w:val="000000"/>
          <w:sz w:val="22"/>
          <w:szCs w:val="22"/>
        </w:rPr>
        <w:t>(</w:t>
      </w:r>
      <w:r w:rsidRPr="00D1395D">
        <w:rPr>
          <w:color w:val="000000"/>
          <w:sz w:val="22"/>
          <w:szCs w:val="22"/>
        </w:rPr>
        <w:t>территория (адрес), на которой расположены (могут располагаться) интересующие объекты</w:t>
      </w:r>
      <w:r>
        <w:rPr>
          <w:color w:val="000000"/>
          <w:sz w:val="22"/>
          <w:szCs w:val="22"/>
        </w:rPr>
        <w:t>)</w:t>
      </w:r>
    </w:p>
    <w:p w:rsidR="00F660B8" w:rsidRPr="00D1395D" w:rsidRDefault="00F660B8" w:rsidP="00F660B8">
      <w:pPr>
        <w:jc w:val="both"/>
        <w:rPr>
          <w:color w:val="000000"/>
          <w:sz w:val="22"/>
          <w:szCs w:val="22"/>
        </w:rPr>
      </w:pPr>
      <w:r w:rsidRPr="00D1395D">
        <w:rPr>
          <w:color w:val="000000"/>
          <w:sz w:val="22"/>
          <w:szCs w:val="22"/>
        </w:rPr>
        <w:t>Площадь объекта: _____________________</w:t>
      </w:r>
      <w:r>
        <w:rPr>
          <w:color w:val="000000"/>
          <w:sz w:val="22"/>
          <w:szCs w:val="22"/>
        </w:rPr>
        <w:t>________________________________________________</w:t>
      </w:r>
    </w:p>
    <w:p w:rsidR="00F660B8" w:rsidRPr="00D1395D" w:rsidRDefault="00F660B8" w:rsidP="00F660B8">
      <w:pPr>
        <w:jc w:val="both"/>
        <w:rPr>
          <w:color w:val="000000"/>
          <w:sz w:val="22"/>
          <w:szCs w:val="22"/>
        </w:rPr>
      </w:pPr>
      <w:r w:rsidRPr="00D1395D">
        <w:rPr>
          <w:color w:val="000000"/>
          <w:sz w:val="22"/>
          <w:szCs w:val="22"/>
        </w:rPr>
        <w:t>Дополнительные сведения: _____________________________________</w:t>
      </w:r>
      <w:r>
        <w:rPr>
          <w:color w:val="000000"/>
          <w:sz w:val="22"/>
          <w:szCs w:val="22"/>
        </w:rPr>
        <w:t>________________________</w:t>
      </w:r>
    </w:p>
    <w:p w:rsidR="00F660B8" w:rsidRPr="00D1395D" w:rsidRDefault="00F660B8" w:rsidP="00F660B8">
      <w:pPr>
        <w:jc w:val="both"/>
        <w:rPr>
          <w:color w:val="000000"/>
          <w:sz w:val="22"/>
          <w:szCs w:val="22"/>
        </w:rPr>
      </w:pPr>
      <w:r>
        <w:rPr>
          <w:color w:val="000000"/>
          <w:sz w:val="22"/>
          <w:szCs w:val="22"/>
        </w:rPr>
        <w:t>(</w:t>
      </w:r>
      <w:r w:rsidRPr="00D1395D">
        <w:rPr>
          <w:color w:val="000000"/>
          <w:sz w:val="22"/>
          <w:szCs w:val="22"/>
        </w:rPr>
        <w:t>указываются по желанию заявителя</w:t>
      </w:r>
      <w:r>
        <w:rPr>
          <w:color w:val="000000"/>
          <w:sz w:val="22"/>
          <w:szCs w:val="22"/>
        </w:rPr>
        <w:t>)</w:t>
      </w:r>
    </w:p>
    <w:p w:rsidR="002A5B4E" w:rsidRDefault="002A5B4E" w:rsidP="00F660B8">
      <w:pPr>
        <w:jc w:val="both"/>
        <w:rPr>
          <w:color w:val="000000"/>
          <w:sz w:val="22"/>
          <w:szCs w:val="22"/>
        </w:rPr>
      </w:pPr>
    </w:p>
    <w:p w:rsidR="00F660B8" w:rsidRPr="00D1395D" w:rsidRDefault="00F660B8" w:rsidP="00F660B8">
      <w:pPr>
        <w:jc w:val="both"/>
        <w:rPr>
          <w:color w:val="000000"/>
          <w:sz w:val="22"/>
          <w:szCs w:val="22"/>
        </w:rPr>
      </w:pPr>
      <w:r w:rsidRPr="00D1395D">
        <w:rPr>
          <w:color w:val="000000"/>
          <w:sz w:val="22"/>
          <w:szCs w:val="22"/>
        </w:rPr>
        <w:t>Приложение:</w:t>
      </w:r>
    </w:p>
    <w:p w:rsidR="00F660B8" w:rsidRPr="00D1395D" w:rsidRDefault="00F660B8" w:rsidP="00F660B8">
      <w:pPr>
        <w:jc w:val="both"/>
        <w:rPr>
          <w:color w:val="000000"/>
          <w:sz w:val="22"/>
          <w:szCs w:val="22"/>
        </w:rPr>
      </w:pPr>
      <w:r w:rsidRPr="00D1395D">
        <w:rPr>
          <w:color w:val="000000"/>
          <w:sz w:val="22"/>
          <w:szCs w:val="22"/>
        </w:rPr>
        <w:t>1. _____________________________</w:t>
      </w:r>
    </w:p>
    <w:p w:rsidR="002A5B4E" w:rsidRDefault="002A5B4E" w:rsidP="00F660B8">
      <w:pPr>
        <w:jc w:val="both"/>
        <w:rPr>
          <w:color w:val="000000"/>
          <w:sz w:val="22"/>
          <w:szCs w:val="22"/>
        </w:rPr>
      </w:pPr>
      <w:r>
        <w:rPr>
          <w:color w:val="000000"/>
          <w:sz w:val="22"/>
          <w:szCs w:val="22"/>
        </w:rPr>
        <w:t xml:space="preserve">2. </w:t>
      </w:r>
      <w:r w:rsidRPr="00D1395D">
        <w:rPr>
          <w:color w:val="000000"/>
          <w:sz w:val="22"/>
          <w:szCs w:val="22"/>
        </w:rPr>
        <w:t>____________________________</w:t>
      </w:r>
      <w:r>
        <w:rPr>
          <w:color w:val="000000"/>
          <w:sz w:val="22"/>
          <w:szCs w:val="22"/>
        </w:rPr>
        <w:t>_</w:t>
      </w:r>
    </w:p>
    <w:p w:rsidR="002A5B4E" w:rsidRDefault="002A5B4E" w:rsidP="00F660B8">
      <w:pPr>
        <w:jc w:val="both"/>
        <w:rPr>
          <w:color w:val="000000"/>
          <w:sz w:val="22"/>
          <w:szCs w:val="22"/>
        </w:rPr>
      </w:pPr>
      <w:r>
        <w:rPr>
          <w:color w:val="000000"/>
          <w:sz w:val="22"/>
          <w:szCs w:val="22"/>
        </w:rPr>
        <w:t xml:space="preserve">3. </w:t>
      </w:r>
      <w:r w:rsidRPr="00D1395D">
        <w:rPr>
          <w:color w:val="000000"/>
          <w:sz w:val="22"/>
          <w:szCs w:val="22"/>
        </w:rPr>
        <w:t>____________________________</w:t>
      </w:r>
      <w:r>
        <w:rPr>
          <w:color w:val="000000"/>
          <w:sz w:val="22"/>
          <w:szCs w:val="22"/>
        </w:rPr>
        <w:t>_</w:t>
      </w:r>
    </w:p>
    <w:p w:rsidR="002A5B4E" w:rsidRDefault="002A5B4E" w:rsidP="00F660B8">
      <w:pPr>
        <w:jc w:val="both"/>
        <w:rPr>
          <w:color w:val="000000"/>
          <w:sz w:val="22"/>
          <w:szCs w:val="22"/>
        </w:rPr>
      </w:pPr>
      <w:r>
        <w:rPr>
          <w:color w:val="000000"/>
          <w:sz w:val="22"/>
          <w:szCs w:val="22"/>
        </w:rPr>
        <w:t xml:space="preserve">4. </w:t>
      </w:r>
      <w:r w:rsidRPr="00D1395D">
        <w:rPr>
          <w:color w:val="000000"/>
          <w:sz w:val="22"/>
          <w:szCs w:val="22"/>
        </w:rPr>
        <w:t>____________________________</w:t>
      </w:r>
      <w:r>
        <w:rPr>
          <w:color w:val="000000"/>
          <w:sz w:val="22"/>
          <w:szCs w:val="22"/>
        </w:rPr>
        <w:t>_</w:t>
      </w:r>
    </w:p>
    <w:p w:rsidR="002A5B4E" w:rsidRDefault="002A5B4E" w:rsidP="00F660B8">
      <w:pPr>
        <w:jc w:val="both"/>
        <w:rPr>
          <w:color w:val="000000"/>
          <w:sz w:val="22"/>
          <w:szCs w:val="22"/>
        </w:rPr>
      </w:pPr>
      <w:r>
        <w:rPr>
          <w:color w:val="000000"/>
          <w:sz w:val="22"/>
          <w:szCs w:val="22"/>
        </w:rPr>
        <w:t xml:space="preserve">5. </w:t>
      </w:r>
      <w:r w:rsidRPr="00D1395D">
        <w:rPr>
          <w:color w:val="000000"/>
          <w:sz w:val="22"/>
          <w:szCs w:val="22"/>
        </w:rPr>
        <w:t>____________________________</w:t>
      </w:r>
      <w:r>
        <w:rPr>
          <w:color w:val="000000"/>
          <w:sz w:val="22"/>
          <w:szCs w:val="22"/>
        </w:rPr>
        <w:t>_</w:t>
      </w:r>
    </w:p>
    <w:p w:rsidR="00F660B8" w:rsidRDefault="00F660B8" w:rsidP="00F660B8">
      <w:pPr>
        <w:jc w:val="both"/>
        <w:rPr>
          <w:color w:val="000000"/>
          <w:sz w:val="22"/>
          <w:szCs w:val="22"/>
        </w:rPr>
      </w:pPr>
      <w:r w:rsidRPr="00D1395D">
        <w:rPr>
          <w:color w:val="000000"/>
          <w:sz w:val="22"/>
          <w:szCs w:val="22"/>
        </w:rPr>
        <w:t>...</w:t>
      </w:r>
    </w:p>
    <w:p w:rsidR="002A5B4E" w:rsidRPr="00D1395D" w:rsidRDefault="002A5B4E" w:rsidP="00F660B8">
      <w:pPr>
        <w:jc w:val="both"/>
        <w:rPr>
          <w:color w:val="000000"/>
          <w:sz w:val="22"/>
          <w:szCs w:val="22"/>
        </w:rPr>
      </w:pPr>
    </w:p>
    <w:p w:rsidR="00F660B8" w:rsidRDefault="00F660B8" w:rsidP="00F660B8">
      <w:pPr>
        <w:jc w:val="both"/>
        <w:rPr>
          <w:color w:val="000000"/>
          <w:sz w:val="22"/>
          <w:szCs w:val="22"/>
        </w:rPr>
      </w:pPr>
      <w:r w:rsidRPr="00D1395D">
        <w:rPr>
          <w:color w:val="000000"/>
          <w:sz w:val="22"/>
          <w:szCs w:val="22"/>
        </w:rPr>
        <w:t xml:space="preserve">Ответ прошу выдать (направить): </w:t>
      </w:r>
    </w:p>
    <w:tbl>
      <w:tblPr>
        <w:tblStyle w:val="ad"/>
        <w:tblW w:w="0" w:type="auto"/>
        <w:tblLook w:val="04A0" w:firstRow="1" w:lastRow="0" w:firstColumn="1" w:lastColumn="0" w:noHBand="0" w:noVBand="1"/>
      </w:tblPr>
      <w:tblGrid>
        <w:gridCol w:w="392"/>
        <w:gridCol w:w="9463"/>
      </w:tblGrid>
      <w:tr w:rsidR="002A5B4E" w:rsidTr="002A5B4E">
        <w:trPr>
          <w:trHeight w:val="397"/>
        </w:trPr>
        <w:tc>
          <w:tcPr>
            <w:tcW w:w="392" w:type="dxa"/>
            <w:vAlign w:val="center"/>
          </w:tcPr>
          <w:p w:rsidR="002A5B4E" w:rsidRDefault="002A5B4E" w:rsidP="002A5B4E">
            <w:pPr>
              <w:rPr>
                <w:color w:val="000000"/>
              </w:rPr>
            </w:pPr>
          </w:p>
        </w:tc>
        <w:tc>
          <w:tcPr>
            <w:tcW w:w="9463" w:type="dxa"/>
            <w:vAlign w:val="center"/>
          </w:tcPr>
          <w:p w:rsidR="002A5B4E" w:rsidRPr="00DA03AA" w:rsidRDefault="002A5B4E" w:rsidP="002A5B4E">
            <w:r w:rsidRPr="00DA03AA">
              <w:t>Выдать лично в Администрации</w:t>
            </w:r>
          </w:p>
        </w:tc>
      </w:tr>
      <w:tr w:rsidR="002A5B4E" w:rsidTr="002A5B4E">
        <w:trPr>
          <w:trHeight w:val="397"/>
        </w:trPr>
        <w:tc>
          <w:tcPr>
            <w:tcW w:w="392" w:type="dxa"/>
            <w:vAlign w:val="center"/>
          </w:tcPr>
          <w:p w:rsidR="002A5B4E" w:rsidRDefault="002A5B4E" w:rsidP="002A5B4E">
            <w:pPr>
              <w:rPr>
                <w:color w:val="000000"/>
              </w:rPr>
            </w:pPr>
          </w:p>
        </w:tc>
        <w:tc>
          <w:tcPr>
            <w:tcW w:w="9463" w:type="dxa"/>
            <w:vAlign w:val="center"/>
          </w:tcPr>
          <w:p w:rsidR="002A5B4E" w:rsidRPr="00DA03AA" w:rsidRDefault="002A5B4E" w:rsidP="002A5B4E">
            <w:r w:rsidRPr="00DA03AA">
              <w:t>Выдать лично в МФЦ</w:t>
            </w:r>
          </w:p>
        </w:tc>
      </w:tr>
      <w:tr w:rsidR="002A5B4E" w:rsidTr="002A5B4E">
        <w:trPr>
          <w:trHeight w:val="397"/>
        </w:trPr>
        <w:tc>
          <w:tcPr>
            <w:tcW w:w="392" w:type="dxa"/>
            <w:vAlign w:val="center"/>
          </w:tcPr>
          <w:p w:rsidR="002A5B4E" w:rsidRDefault="002A5B4E" w:rsidP="002A5B4E">
            <w:pPr>
              <w:rPr>
                <w:color w:val="000000"/>
              </w:rPr>
            </w:pPr>
          </w:p>
        </w:tc>
        <w:tc>
          <w:tcPr>
            <w:tcW w:w="9463" w:type="dxa"/>
            <w:vAlign w:val="center"/>
          </w:tcPr>
          <w:p w:rsidR="002A5B4E" w:rsidRPr="00DA03AA" w:rsidRDefault="002A5B4E" w:rsidP="002A5B4E">
            <w:r w:rsidRPr="00DA03AA">
              <w:t>Направить почтовым отправлением на адрес _________________________________________</w:t>
            </w:r>
          </w:p>
        </w:tc>
      </w:tr>
      <w:tr w:rsidR="002A5B4E" w:rsidTr="002A5B4E">
        <w:trPr>
          <w:trHeight w:val="397"/>
        </w:trPr>
        <w:tc>
          <w:tcPr>
            <w:tcW w:w="392" w:type="dxa"/>
            <w:vAlign w:val="center"/>
          </w:tcPr>
          <w:p w:rsidR="002A5B4E" w:rsidRDefault="002A5B4E" w:rsidP="002A5B4E">
            <w:pPr>
              <w:rPr>
                <w:color w:val="000000"/>
              </w:rPr>
            </w:pPr>
          </w:p>
        </w:tc>
        <w:tc>
          <w:tcPr>
            <w:tcW w:w="9463" w:type="dxa"/>
            <w:vAlign w:val="center"/>
          </w:tcPr>
          <w:p w:rsidR="002A5B4E" w:rsidRDefault="002A5B4E" w:rsidP="002A5B4E">
            <w:r w:rsidRPr="00DA03AA">
              <w:t>Направить на адрес электронной почты _____________________________________________</w:t>
            </w:r>
          </w:p>
        </w:tc>
      </w:tr>
    </w:tbl>
    <w:p w:rsidR="00F660B8" w:rsidRDefault="00F660B8" w:rsidP="00F660B8">
      <w:pPr>
        <w:jc w:val="both"/>
        <w:rPr>
          <w:color w:val="000000"/>
          <w:sz w:val="22"/>
          <w:szCs w:val="22"/>
        </w:rPr>
      </w:pPr>
      <w:r>
        <w:rPr>
          <w:color w:val="000000"/>
          <w:sz w:val="22"/>
          <w:szCs w:val="22"/>
        </w:rPr>
        <w:t>(</w:t>
      </w:r>
      <w:r w:rsidRPr="00D1395D">
        <w:rPr>
          <w:color w:val="000000"/>
          <w:sz w:val="22"/>
          <w:szCs w:val="22"/>
        </w:rPr>
        <w:t>отметить нужный вариант в квадрате</w:t>
      </w:r>
      <w:r>
        <w:rPr>
          <w:color w:val="000000"/>
          <w:sz w:val="22"/>
          <w:szCs w:val="22"/>
        </w:rPr>
        <w:t>)</w:t>
      </w:r>
    </w:p>
    <w:p w:rsidR="00F660B8" w:rsidRPr="00D1395D" w:rsidRDefault="00F660B8" w:rsidP="00F660B8">
      <w:pPr>
        <w:jc w:val="both"/>
        <w:rPr>
          <w:color w:val="000000"/>
          <w:sz w:val="22"/>
          <w:szCs w:val="22"/>
        </w:rPr>
      </w:pPr>
    </w:p>
    <w:p w:rsidR="00F660B8" w:rsidRPr="00D1395D" w:rsidRDefault="00F660B8" w:rsidP="00F660B8">
      <w:pPr>
        <w:jc w:val="both"/>
        <w:rPr>
          <w:color w:val="000000"/>
          <w:sz w:val="22"/>
          <w:szCs w:val="22"/>
        </w:rPr>
      </w:pPr>
      <w:r w:rsidRPr="00D1395D">
        <w:rPr>
          <w:color w:val="000000"/>
          <w:sz w:val="22"/>
          <w:szCs w:val="22"/>
        </w:rPr>
        <w:t>Дата______________________ Подпись заявителя______________________</w:t>
      </w:r>
    </w:p>
    <w:p w:rsidR="00F660B8" w:rsidRDefault="00F660B8" w:rsidP="00B82C86">
      <w:pPr>
        <w:tabs>
          <w:tab w:val="left" w:pos="1134"/>
        </w:tabs>
        <w:jc w:val="center"/>
      </w:pPr>
    </w:p>
    <w:sectPr w:rsidR="00F660B8" w:rsidSect="00871321">
      <w:pgSz w:w="11906" w:h="16838"/>
      <w:pgMar w:top="816" w:right="707"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D5E" w:rsidRDefault="00343D5E" w:rsidP="00F6476B">
      <w:r>
        <w:separator/>
      </w:r>
    </w:p>
  </w:endnote>
  <w:endnote w:type="continuationSeparator" w:id="0">
    <w:p w:rsidR="00343D5E" w:rsidRDefault="00343D5E" w:rsidP="00F6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B4E" w:rsidRDefault="002A5B4E" w:rsidP="008F477F">
    <w:pPr>
      <w:pStyle w:val="a9"/>
      <w:rPr>
        <w:sz w:val="20"/>
        <w:szCs w:val="20"/>
      </w:rPr>
    </w:pPr>
    <w:r>
      <w:rPr>
        <w:sz w:val="20"/>
        <w:szCs w:val="20"/>
      </w:rPr>
      <w:t>Инкина Ю.С.</w:t>
    </w:r>
  </w:p>
  <w:p w:rsidR="002A5B4E" w:rsidRPr="008F477F" w:rsidRDefault="002A5B4E">
    <w:pPr>
      <w:pStyle w:val="a9"/>
      <w:rPr>
        <w:sz w:val="20"/>
        <w:szCs w:val="20"/>
      </w:rPr>
    </w:pPr>
    <w:r>
      <w:rPr>
        <w:sz w:val="20"/>
        <w:szCs w:val="20"/>
      </w:rPr>
      <w:t>8(38252) 3-32-32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B4E" w:rsidRPr="002A5B4E" w:rsidRDefault="002A5B4E" w:rsidP="002A5B4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D5E" w:rsidRDefault="00343D5E" w:rsidP="00F6476B">
      <w:r>
        <w:separator/>
      </w:r>
    </w:p>
  </w:footnote>
  <w:footnote w:type="continuationSeparator" w:id="0">
    <w:p w:rsidR="00343D5E" w:rsidRDefault="00343D5E" w:rsidP="00F647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F88"/>
    <w:multiLevelType w:val="hybridMultilevel"/>
    <w:tmpl w:val="A6DE3302"/>
    <w:lvl w:ilvl="0" w:tplc="1534AB6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57F1994"/>
    <w:multiLevelType w:val="hybridMultilevel"/>
    <w:tmpl w:val="A5E85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639C9"/>
    <w:multiLevelType w:val="hybridMultilevel"/>
    <w:tmpl w:val="CD027430"/>
    <w:lvl w:ilvl="0" w:tplc="35649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303207"/>
    <w:multiLevelType w:val="hybridMultilevel"/>
    <w:tmpl w:val="6D3AE478"/>
    <w:lvl w:ilvl="0" w:tplc="43A2E9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EB97863"/>
    <w:multiLevelType w:val="multilevel"/>
    <w:tmpl w:val="038A073C"/>
    <w:lvl w:ilvl="0">
      <w:start w:val="1"/>
      <w:numFmt w:val="upperRoman"/>
      <w:lvlText w:val="%1."/>
      <w:lvlJc w:val="left"/>
      <w:pPr>
        <w:ind w:left="1287"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42A03A58"/>
    <w:multiLevelType w:val="hybridMultilevel"/>
    <w:tmpl w:val="8F1E0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1007A4"/>
    <w:multiLevelType w:val="multilevel"/>
    <w:tmpl w:val="8690CF1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color w:val="auto"/>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56AD7058"/>
    <w:multiLevelType w:val="hybridMultilevel"/>
    <w:tmpl w:val="D41027A2"/>
    <w:lvl w:ilvl="0" w:tplc="C5E6C584">
      <w:start w:val="1"/>
      <w:numFmt w:val="decimal"/>
      <w:lvlText w:val="%1."/>
      <w:lvlJc w:val="left"/>
      <w:pPr>
        <w:ind w:left="720" w:hanging="360"/>
      </w:pPr>
      <w:rPr>
        <w:rFonts w:ascii="Courier New" w:hAnsi="Courier New" w:cs="Courier New"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4C2F6D"/>
    <w:multiLevelType w:val="multilevel"/>
    <w:tmpl w:val="8690CF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7BF21DE"/>
    <w:multiLevelType w:val="multilevel"/>
    <w:tmpl w:val="097410CE"/>
    <w:lvl w:ilvl="0">
      <w:start w:val="1"/>
      <w:numFmt w:val="decimal"/>
      <w:lvlText w:val="%1"/>
      <w:lvlJc w:val="left"/>
      <w:pPr>
        <w:ind w:left="360" w:hanging="360"/>
      </w:pPr>
      <w:rPr>
        <w:rFonts w:hint="default"/>
      </w:rPr>
    </w:lvl>
    <w:lvl w:ilvl="1">
      <w:start w:val="1"/>
      <w:numFmt w:val="decimal"/>
      <w:lvlText w:val="%2)"/>
      <w:lvlJc w:val="left"/>
      <w:pPr>
        <w:ind w:left="960" w:hanging="360"/>
      </w:pPr>
      <w:rPr>
        <w:rFonts w:ascii="Times New Roman" w:eastAsia="Times New Roman" w:hAnsi="Times New Roman" w:cs="Times New Roman"/>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7DD80F86"/>
    <w:multiLevelType w:val="hybridMultilevel"/>
    <w:tmpl w:val="C134828A"/>
    <w:lvl w:ilvl="0" w:tplc="E1E0CF86">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6"/>
  </w:num>
  <w:num w:numId="2">
    <w:abstractNumId w:val="3"/>
  </w:num>
  <w:num w:numId="3">
    <w:abstractNumId w:val="10"/>
  </w:num>
  <w:num w:numId="4">
    <w:abstractNumId w:val="4"/>
  </w:num>
  <w:num w:numId="5">
    <w:abstractNumId w:val="9"/>
  </w:num>
  <w:num w:numId="6">
    <w:abstractNumId w:val="0"/>
  </w:num>
  <w:num w:numId="7">
    <w:abstractNumId w:val="8"/>
  </w:num>
  <w:num w:numId="8">
    <w:abstractNumId w:val="1"/>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EF4"/>
    <w:rsid w:val="00003659"/>
    <w:rsid w:val="00003F90"/>
    <w:rsid w:val="00012735"/>
    <w:rsid w:val="000217F0"/>
    <w:rsid w:val="000228AB"/>
    <w:rsid w:val="000265A6"/>
    <w:rsid w:val="00030FFF"/>
    <w:rsid w:val="00041AAA"/>
    <w:rsid w:val="0004336A"/>
    <w:rsid w:val="00051865"/>
    <w:rsid w:val="00053D33"/>
    <w:rsid w:val="00066AA7"/>
    <w:rsid w:val="00067D8E"/>
    <w:rsid w:val="0007116C"/>
    <w:rsid w:val="00071F64"/>
    <w:rsid w:val="00073915"/>
    <w:rsid w:val="0007527E"/>
    <w:rsid w:val="00080BA0"/>
    <w:rsid w:val="000870DE"/>
    <w:rsid w:val="00095EE6"/>
    <w:rsid w:val="000963EF"/>
    <w:rsid w:val="000A597E"/>
    <w:rsid w:val="000B0B6A"/>
    <w:rsid w:val="000B1D9D"/>
    <w:rsid w:val="000B7F4B"/>
    <w:rsid w:val="000C04CA"/>
    <w:rsid w:val="000C1F91"/>
    <w:rsid w:val="000C3558"/>
    <w:rsid w:val="000C5696"/>
    <w:rsid w:val="000E3DDA"/>
    <w:rsid w:val="000E5F46"/>
    <w:rsid w:val="000E701B"/>
    <w:rsid w:val="000F2390"/>
    <w:rsid w:val="001036BC"/>
    <w:rsid w:val="001206FB"/>
    <w:rsid w:val="00122811"/>
    <w:rsid w:val="00127798"/>
    <w:rsid w:val="0013295C"/>
    <w:rsid w:val="00133C74"/>
    <w:rsid w:val="00152CB8"/>
    <w:rsid w:val="00156DA5"/>
    <w:rsid w:val="001601DE"/>
    <w:rsid w:val="0016198D"/>
    <w:rsid w:val="00163541"/>
    <w:rsid w:val="001760D0"/>
    <w:rsid w:val="00194247"/>
    <w:rsid w:val="00196551"/>
    <w:rsid w:val="001A2289"/>
    <w:rsid w:val="001A4BE5"/>
    <w:rsid w:val="001A63BA"/>
    <w:rsid w:val="001A6820"/>
    <w:rsid w:val="001A73D8"/>
    <w:rsid w:val="001D5EF4"/>
    <w:rsid w:val="001E5027"/>
    <w:rsid w:val="001F47D4"/>
    <w:rsid w:val="001F4F21"/>
    <w:rsid w:val="00203B64"/>
    <w:rsid w:val="002229D0"/>
    <w:rsid w:val="00224F0B"/>
    <w:rsid w:val="002254FD"/>
    <w:rsid w:val="002336EE"/>
    <w:rsid w:val="00236C7C"/>
    <w:rsid w:val="00237ACC"/>
    <w:rsid w:val="00242A02"/>
    <w:rsid w:val="00245984"/>
    <w:rsid w:val="00273CDB"/>
    <w:rsid w:val="00273E51"/>
    <w:rsid w:val="00277FCB"/>
    <w:rsid w:val="00283A0F"/>
    <w:rsid w:val="00297609"/>
    <w:rsid w:val="002A0BDA"/>
    <w:rsid w:val="002A3F96"/>
    <w:rsid w:val="002A5B4E"/>
    <w:rsid w:val="002B065F"/>
    <w:rsid w:val="002B5F02"/>
    <w:rsid w:val="002C019E"/>
    <w:rsid w:val="002C24DF"/>
    <w:rsid w:val="002C7E04"/>
    <w:rsid w:val="002E135E"/>
    <w:rsid w:val="00304820"/>
    <w:rsid w:val="00307478"/>
    <w:rsid w:val="00307503"/>
    <w:rsid w:val="00321AA5"/>
    <w:rsid w:val="003247AD"/>
    <w:rsid w:val="00332419"/>
    <w:rsid w:val="00334E36"/>
    <w:rsid w:val="003357DC"/>
    <w:rsid w:val="00343D5E"/>
    <w:rsid w:val="00356796"/>
    <w:rsid w:val="003711B5"/>
    <w:rsid w:val="00376C38"/>
    <w:rsid w:val="00381775"/>
    <w:rsid w:val="003A75FB"/>
    <w:rsid w:val="003A7BE8"/>
    <w:rsid w:val="003B1176"/>
    <w:rsid w:val="003C5DDE"/>
    <w:rsid w:val="003D0569"/>
    <w:rsid w:val="003D4A40"/>
    <w:rsid w:val="003D7A5C"/>
    <w:rsid w:val="003E277F"/>
    <w:rsid w:val="003F6DB9"/>
    <w:rsid w:val="0040357D"/>
    <w:rsid w:val="0041454D"/>
    <w:rsid w:val="0042162E"/>
    <w:rsid w:val="00423BCB"/>
    <w:rsid w:val="00425E09"/>
    <w:rsid w:val="004329C9"/>
    <w:rsid w:val="004421D1"/>
    <w:rsid w:val="00444FFE"/>
    <w:rsid w:val="00445C23"/>
    <w:rsid w:val="0044717F"/>
    <w:rsid w:val="004564BF"/>
    <w:rsid w:val="004A3B94"/>
    <w:rsid w:val="004A598C"/>
    <w:rsid w:val="004A5BAA"/>
    <w:rsid w:val="004B1845"/>
    <w:rsid w:val="004B2A6E"/>
    <w:rsid w:val="004B7204"/>
    <w:rsid w:val="004B7C35"/>
    <w:rsid w:val="004C261A"/>
    <w:rsid w:val="004C2A3D"/>
    <w:rsid w:val="004C3B74"/>
    <w:rsid w:val="004C5BA2"/>
    <w:rsid w:val="004C6A56"/>
    <w:rsid w:val="004D2655"/>
    <w:rsid w:val="004D2A6D"/>
    <w:rsid w:val="004D6938"/>
    <w:rsid w:val="004F414F"/>
    <w:rsid w:val="00500449"/>
    <w:rsid w:val="00501803"/>
    <w:rsid w:val="00502182"/>
    <w:rsid w:val="005049BD"/>
    <w:rsid w:val="00527EEB"/>
    <w:rsid w:val="00535EEF"/>
    <w:rsid w:val="00544362"/>
    <w:rsid w:val="0054608E"/>
    <w:rsid w:val="005508A5"/>
    <w:rsid w:val="0055218B"/>
    <w:rsid w:val="00552F30"/>
    <w:rsid w:val="005568BD"/>
    <w:rsid w:val="0056477C"/>
    <w:rsid w:val="00566A74"/>
    <w:rsid w:val="00566B83"/>
    <w:rsid w:val="00570315"/>
    <w:rsid w:val="00577FCA"/>
    <w:rsid w:val="00583DC2"/>
    <w:rsid w:val="00590156"/>
    <w:rsid w:val="0059671F"/>
    <w:rsid w:val="005C26CA"/>
    <w:rsid w:val="005D2346"/>
    <w:rsid w:val="005D39BB"/>
    <w:rsid w:val="005D728A"/>
    <w:rsid w:val="005E3810"/>
    <w:rsid w:val="005E6278"/>
    <w:rsid w:val="005E675E"/>
    <w:rsid w:val="0062265C"/>
    <w:rsid w:val="006254D8"/>
    <w:rsid w:val="00626A13"/>
    <w:rsid w:val="00635670"/>
    <w:rsid w:val="0064306E"/>
    <w:rsid w:val="0065024F"/>
    <w:rsid w:val="00660B02"/>
    <w:rsid w:val="0066170F"/>
    <w:rsid w:val="0066375F"/>
    <w:rsid w:val="00675ED5"/>
    <w:rsid w:val="00680C17"/>
    <w:rsid w:val="00682195"/>
    <w:rsid w:val="00685B90"/>
    <w:rsid w:val="00687A0E"/>
    <w:rsid w:val="00690850"/>
    <w:rsid w:val="006952D6"/>
    <w:rsid w:val="006A216D"/>
    <w:rsid w:val="006C0AA9"/>
    <w:rsid w:val="006D08E2"/>
    <w:rsid w:val="006D0DB2"/>
    <w:rsid w:val="006D696A"/>
    <w:rsid w:val="006E7D6A"/>
    <w:rsid w:val="006F1F89"/>
    <w:rsid w:val="007038B2"/>
    <w:rsid w:val="00704991"/>
    <w:rsid w:val="00710D6E"/>
    <w:rsid w:val="007131F6"/>
    <w:rsid w:val="007146F4"/>
    <w:rsid w:val="00717C02"/>
    <w:rsid w:val="00721F8A"/>
    <w:rsid w:val="007232B0"/>
    <w:rsid w:val="00730AC6"/>
    <w:rsid w:val="00736202"/>
    <w:rsid w:val="007413EF"/>
    <w:rsid w:val="00755F01"/>
    <w:rsid w:val="00756ED1"/>
    <w:rsid w:val="00760B4A"/>
    <w:rsid w:val="00760D76"/>
    <w:rsid w:val="00765B14"/>
    <w:rsid w:val="00767004"/>
    <w:rsid w:val="00774B12"/>
    <w:rsid w:val="007758FC"/>
    <w:rsid w:val="007901CE"/>
    <w:rsid w:val="0079604D"/>
    <w:rsid w:val="00796A5D"/>
    <w:rsid w:val="00797976"/>
    <w:rsid w:val="007B6B53"/>
    <w:rsid w:val="007B7278"/>
    <w:rsid w:val="007C5434"/>
    <w:rsid w:val="007D0433"/>
    <w:rsid w:val="007D0B57"/>
    <w:rsid w:val="007D0B7D"/>
    <w:rsid w:val="007D774F"/>
    <w:rsid w:val="007D794B"/>
    <w:rsid w:val="007E2AD4"/>
    <w:rsid w:val="007E6E1A"/>
    <w:rsid w:val="007F1578"/>
    <w:rsid w:val="007F7588"/>
    <w:rsid w:val="00807888"/>
    <w:rsid w:val="00813212"/>
    <w:rsid w:val="00816E24"/>
    <w:rsid w:val="0083252F"/>
    <w:rsid w:val="008342D0"/>
    <w:rsid w:val="00835470"/>
    <w:rsid w:val="0083797E"/>
    <w:rsid w:val="00841462"/>
    <w:rsid w:val="008572CB"/>
    <w:rsid w:val="0086098E"/>
    <w:rsid w:val="0086390C"/>
    <w:rsid w:val="00866C51"/>
    <w:rsid w:val="00866F34"/>
    <w:rsid w:val="00871321"/>
    <w:rsid w:val="00871464"/>
    <w:rsid w:val="008716B7"/>
    <w:rsid w:val="00892953"/>
    <w:rsid w:val="008A676F"/>
    <w:rsid w:val="008A70C7"/>
    <w:rsid w:val="008B2BE6"/>
    <w:rsid w:val="008B33C7"/>
    <w:rsid w:val="008B3DCE"/>
    <w:rsid w:val="008B6E30"/>
    <w:rsid w:val="008C1B31"/>
    <w:rsid w:val="008C3823"/>
    <w:rsid w:val="008C3A8C"/>
    <w:rsid w:val="008C729A"/>
    <w:rsid w:val="008D23FE"/>
    <w:rsid w:val="008D5DDC"/>
    <w:rsid w:val="008E6437"/>
    <w:rsid w:val="008E6920"/>
    <w:rsid w:val="008F477F"/>
    <w:rsid w:val="008F5452"/>
    <w:rsid w:val="008F5849"/>
    <w:rsid w:val="00900C73"/>
    <w:rsid w:val="00911AF1"/>
    <w:rsid w:val="00914A81"/>
    <w:rsid w:val="00916C38"/>
    <w:rsid w:val="00924D94"/>
    <w:rsid w:val="00930714"/>
    <w:rsid w:val="00955CFF"/>
    <w:rsid w:val="00963A88"/>
    <w:rsid w:val="00973599"/>
    <w:rsid w:val="00973DD7"/>
    <w:rsid w:val="00975157"/>
    <w:rsid w:val="00977150"/>
    <w:rsid w:val="00987724"/>
    <w:rsid w:val="009923EA"/>
    <w:rsid w:val="009A4412"/>
    <w:rsid w:val="009B1D61"/>
    <w:rsid w:val="009C010B"/>
    <w:rsid w:val="009C2269"/>
    <w:rsid w:val="009C2680"/>
    <w:rsid w:val="009C44D6"/>
    <w:rsid w:val="009C5256"/>
    <w:rsid w:val="009C6F69"/>
    <w:rsid w:val="009D1993"/>
    <w:rsid w:val="009D6AEB"/>
    <w:rsid w:val="009E25DA"/>
    <w:rsid w:val="009E5FEB"/>
    <w:rsid w:val="009E6560"/>
    <w:rsid w:val="009F2919"/>
    <w:rsid w:val="00A018A8"/>
    <w:rsid w:val="00A053DC"/>
    <w:rsid w:val="00A10A99"/>
    <w:rsid w:val="00A26788"/>
    <w:rsid w:val="00A278C6"/>
    <w:rsid w:val="00A303E7"/>
    <w:rsid w:val="00A333B3"/>
    <w:rsid w:val="00A476F3"/>
    <w:rsid w:val="00A53886"/>
    <w:rsid w:val="00A561E4"/>
    <w:rsid w:val="00A57E4C"/>
    <w:rsid w:val="00A7240A"/>
    <w:rsid w:val="00A82E37"/>
    <w:rsid w:val="00AA492A"/>
    <w:rsid w:val="00AA4DC4"/>
    <w:rsid w:val="00AA576F"/>
    <w:rsid w:val="00AB1DFD"/>
    <w:rsid w:val="00AB5A28"/>
    <w:rsid w:val="00AC4463"/>
    <w:rsid w:val="00AD241B"/>
    <w:rsid w:val="00AE71FE"/>
    <w:rsid w:val="00AF2107"/>
    <w:rsid w:val="00AF283B"/>
    <w:rsid w:val="00AF7599"/>
    <w:rsid w:val="00B01D25"/>
    <w:rsid w:val="00B022B6"/>
    <w:rsid w:val="00B20EA4"/>
    <w:rsid w:val="00B22B18"/>
    <w:rsid w:val="00B26A6E"/>
    <w:rsid w:val="00B32884"/>
    <w:rsid w:val="00B33828"/>
    <w:rsid w:val="00B54672"/>
    <w:rsid w:val="00B548C5"/>
    <w:rsid w:val="00B551B9"/>
    <w:rsid w:val="00B62585"/>
    <w:rsid w:val="00B73083"/>
    <w:rsid w:val="00B75D37"/>
    <w:rsid w:val="00B76E91"/>
    <w:rsid w:val="00B8039A"/>
    <w:rsid w:val="00B82C86"/>
    <w:rsid w:val="00BA1CCC"/>
    <w:rsid w:val="00BA661A"/>
    <w:rsid w:val="00BB1205"/>
    <w:rsid w:val="00BC62AF"/>
    <w:rsid w:val="00BD008C"/>
    <w:rsid w:val="00BD3701"/>
    <w:rsid w:val="00BD4CB5"/>
    <w:rsid w:val="00BE654C"/>
    <w:rsid w:val="00BF201C"/>
    <w:rsid w:val="00BF37C4"/>
    <w:rsid w:val="00C036A3"/>
    <w:rsid w:val="00C04270"/>
    <w:rsid w:val="00C04A0A"/>
    <w:rsid w:val="00C06721"/>
    <w:rsid w:val="00C06FE8"/>
    <w:rsid w:val="00C1300D"/>
    <w:rsid w:val="00C153DC"/>
    <w:rsid w:val="00C22DED"/>
    <w:rsid w:val="00C25975"/>
    <w:rsid w:val="00C27B4A"/>
    <w:rsid w:val="00C31A19"/>
    <w:rsid w:val="00C35323"/>
    <w:rsid w:val="00C4155A"/>
    <w:rsid w:val="00C51D1E"/>
    <w:rsid w:val="00C55C50"/>
    <w:rsid w:val="00C6121E"/>
    <w:rsid w:val="00C741ED"/>
    <w:rsid w:val="00C751EF"/>
    <w:rsid w:val="00C75C2C"/>
    <w:rsid w:val="00C8053A"/>
    <w:rsid w:val="00C81090"/>
    <w:rsid w:val="00C81312"/>
    <w:rsid w:val="00C83411"/>
    <w:rsid w:val="00C8486D"/>
    <w:rsid w:val="00C92137"/>
    <w:rsid w:val="00C9373E"/>
    <w:rsid w:val="00CB2301"/>
    <w:rsid w:val="00CC2179"/>
    <w:rsid w:val="00CC4774"/>
    <w:rsid w:val="00CC63CD"/>
    <w:rsid w:val="00CE637D"/>
    <w:rsid w:val="00CF2CAE"/>
    <w:rsid w:val="00CF4AD6"/>
    <w:rsid w:val="00CF4DDF"/>
    <w:rsid w:val="00D019BA"/>
    <w:rsid w:val="00D27AD0"/>
    <w:rsid w:val="00D33888"/>
    <w:rsid w:val="00D403BD"/>
    <w:rsid w:val="00D438F0"/>
    <w:rsid w:val="00D66AD5"/>
    <w:rsid w:val="00D67491"/>
    <w:rsid w:val="00D71E9A"/>
    <w:rsid w:val="00D81CEB"/>
    <w:rsid w:val="00D92C87"/>
    <w:rsid w:val="00DA1B24"/>
    <w:rsid w:val="00DA6B64"/>
    <w:rsid w:val="00DB2333"/>
    <w:rsid w:val="00DB2C76"/>
    <w:rsid w:val="00DC16A2"/>
    <w:rsid w:val="00DC4C8D"/>
    <w:rsid w:val="00DD4AC3"/>
    <w:rsid w:val="00DE4A48"/>
    <w:rsid w:val="00DF0EA7"/>
    <w:rsid w:val="00DF3C89"/>
    <w:rsid w:val="00DF73D8"/>
    <w:rsid w:val="00E04BF9"/>
    <w:rsid w:val="00E112B0"/>
    <w:rsid w:val="00E11F96"/>
    <w:rsid w:val="00E142E1"/>
    <w:rsid w:val="00E157DF"/>
    <w:rsid w:val="00E30EA9"/>
    <w:rsid w:val="00E3354F"/>
    <w:rsid w:val="00E339DD"/>
    <w:rsid w:val="00E36572"/>
    <w:rsid w:val="00E42420"/>
    <w:rsid w:val="00E4416F"/>
    <w:rsid w:val="00E4515C"/>
    <w:rsid w:val="00E45A92"/>
    <w:rsid w:val="00E70D02"/>
    <w:rsid w:val="00E7424B"/>
    <w:rsid w:val="00EA64FA"/>
    <w:rsid w:val="00EB2269"/>
    <w:rsid w:val="00EB428D"/>
    <w:rsid w:val="00EB51A4"/>
    <w:rsid w:val="00EC151C"/>
    <w:rsid w:val="00EC2C08"/>
    <w:rsid w:val="00EC78C4"/>
    <w:rsid w:val="00ED2846"/>
    <w:rsid w:val="00ED7B07"/>
    <w:rsid w:val="00EE30D8"/>
    <w:rsid w:val="00EF4CD0"/>
    <w:rsid w:val="00EF7D17"/>
    <w:rsid w:val="00F06206"/>
    <w:rsid w:val="00F16A74"/>
    <w:rsid w:val="00F17308"/>
    <w:rsid w:val="00F17480"/>
    <w:rsid w:val="00F24A92"/>
    <w:rsid w:val="00F41D53"/>
    <w:rsid w:val="00F51D17"/>
    <w:rsid w:val="00F564DB"/>
    <w:rsid w:val="00F60D09"/>
    <w:rsid w:val="00F62B10"/>
    <w:rsid w:val="00F63FD8"/>
    <w:rsid w:val="00F6476B"/>
    <w:rsid w:val="00F660B8"/>
    <w:rsid w:val="00F76CD7"/>
    <w:rsid w:val="00F76E4F"/>
    <w:rsid w:val="00F84183"/>
    <w:rsid w:val="00F84AF6"/>
    <w:rsid w:val="00F856AF"/>
    <w:rsid w:val="00F91573"/>
    <w:rsid w:val="00F95E04"/>
    <w:rsid w:val="00F97C16"/>
    <w:rsid w:val="00FA6CD5"/>
    <w:rsid w:val="00FB0126"/>
    <w:rsid w:val="00FB495C"/>
    <w:rsid w:val="00FC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1B91"/>
  <w15:docId w15:val="{78E1A805-D3FE-4AF9-B5CA-B0DA1AB6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E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D5EF4"/>
    <w:pPr>
      <w:keepNext/>
      <w:jc w:val="center"/>
      <w:outlineLvl w:val="0"/>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5EF4"/>
    <w:rPr>
      <w:rFonts w:ascii="Arial" w:eastAsia="Times New Roman" w:hAnsi="Arial" w:cs="Arial"/>
      <w:b/>
      <w:bCs/>
      <w:sz w:val="40"/>
      <w:szCs w:val="40"/>
      <w:lang w:eastAsia="ru-RU"/>
    </w:rPr>
  </w:style>
  <w:style w:type="character" w:styleId="a3">
    <w:name w:val="Hyperlink"/>
    <w:basedOn w:val="a0"/>
    <w:uiPriority w:val="99"/>
    <w:rsid w:val="001D5EF4"/>
    <w:rPr>
      <w:rFonts w:cs="Times New Roman"/>
      <w:color w:val="0000FF"/>
      <w:u w:val="single"/>
    </w:rPr>
  </w:style>
  <w:style w:type="paragraph" w:styleId="a4">
    <w:name w:val="Balloon Text"/>
    <w:basedOn w:val="a"/>
    <w:link w:val="a5"/>
    <w:uiPriority w:val="99"/>
    <w:semiHidden/>
    <w:unhideWhenUsed/>
    <w:rsid w:val="001D5EF4"/>
    <w:rPr>
      <w:rFonts w:ascii="Tahoma" w:hAnsi="Tahoma" w:cs="Tahoma"/>
      <w:sz w:val="16"/>
      <w:szCs w:val="16"/>
    </w:rPr>
  </w:style>
  <w:style w:type="character" w:customStyle="1" w:styleId="a5">
    <w:name w:val="Текст выноски Знак"/>
    <w:basedOn w:val="a0"/>
    <w:link w:val="a4"/>
    <w:uiPriority w:val="99"/>
    <w:semiHidden/>
    <w:rsid w:val="001D5EF4"/>
    <w:rPr>
      <w:rFonts w:ascii="Tahoma" w:eastAsia="Times New Roman" w:hAnsi="Tahoma" w:cs="Tahoma"/>
      <w:sz w:val="16"/>
      <w:szCs w:val="16"/>
      <w:lang w:eastAsia="ru-RU"/>
    </w:rPr>
  </w:style>
  <w:style w:type="paragraph" w:styleId="a6">
    <w:name w:val="List Paragraph"/>
    <w:basedOn w:val="a"/>
    <w:uiPriority w:val="34"/>
    <w:qFormat/>
    <w:rsid w:val="006D696A"/>
    <w:pPr>
      <w:ind w:left="720"/>
      <w:contextualSpacing/>
    </w:pPr>
  </w:style>
  <w:style w:type="paragraph" w:styleId="a7">
    <w:name w:val="header"/>
    <w:basedOn w:val="a"/>
    <w:link w:val="a8"/>
    <w:uiPriority w:val="99"/>
    <w:unhideWhenUsed/>
    <w:rsid w:val="00F6476B"/>
    <w:pPr>
      <w:tabs>
        <w:tab w:val="center" w:pos="4677"/>
        <w:tab w:val="right" w:pos="9355"/>
      </w:tabs>
    </w:pPr>
  </w:style>
  <w:style w:type="character" w:customStyle="1" w:styleId="a8">
    <w:name w:val="Верхний колонтитул Знак"/>
    <w:basedOn w:val="a0"/>
    <w:link w:val="a7"/>
    <w:uiPriority w:val="99"/>
    <w:rsid w:val="00F6476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476B"/>
    <w:pPr>
      <w:tabs>
        <w:tab w:val="center" w:pos="4677"/>
        <w:tab w:val="right" w:pos="9355"/>
      </w:tabs>
    </w:pPr>
  </w:style>
  <w:style w:type="character" w:customStyle="1" w:styleId="aa">
    <w:name w:val="Нижний колонтитул Знак"/>
    <w:basedOn w:val="a0"/>
    <w:link w:val="a9"/>
    <w:uiPriority w:val="99"/>
    <w:rsid w:val="00F6476B"/>
    <w:rPr>
      <w:rFonts w:ascii="Times New Roman" w:eastAsia="Times New Roman" w:hAnsi="Times New Roman" w:cs="Times New Roman"/>
      <w:sz w:val="24"/>
      <w:szCs w:val="24"/>
      <w:lang w:eastAsia="ru-RU"/>
    </w:rPr>
  </w:style>
  <w:style w:type="character" w:customStyle="1" w:styleId="FontStyle58">
    <w:name w:val="Font Style58"/>
    <w:rsid w:val="000228AB"/>
    <w:rPr>
      <w:rFonts w:ascii="Times New Roman" w:hAnsi="Times New Roman" w:cs="Times New Roman"/>
      <w:color w:val="000000"/>
      <w:sz w:val="22"/>
      <w:szCs w:val="22"/>
    </w:rPr>
  </w:style>
  <w:style w:type="paragraph" w:styleId="ab">
    <w:name w:val="Body Text"/>
    <w:basedOn w:val="a"/>
    <w:link w:val="ac"/>
    <w:rsid w:val="006254D8"/>
    <w:pPr>
      <w:spacing w:after="120"/>
    </w:pPr>
    <w:rPr>
      <w:snapToGrid w:val="0"/>
      <w:sz w:val="26"/>
      <w:szCs w:val="20"/>
    </w:rPr>
  </w:style>
  <w:style w:type="character" w:customStyle="1" w:styleId="ac">
    <w:name w:val="Основной текст Знак"/>
    <w:basedOn w:val="a0"/>
    <w:link w:val="ab"/>
    <w:rsid w:val="006254D8"/>
    <w:rPr>
      <w:rFonts w:ascii="Times New Roman" w:eastAsia="Times New Roman" w:hAnsi="Times New Roman" w:cs="Times New Roman"/>
      <w:snapToGrid w:val="0"/>
      <w:sz w:val="26"/>
      <w:szCs w:val="20"/>
    </w:rPr>
  </w:style>
  <w:style w:type="character" w:customStyle="1" w:styleId="ifns">
    <w:name w:val="ifns"/>
    <w:basedOn w:val="a0"/>
    <w:rsid w:val="00E4515C"/>
  </w:style>
  <w:style w:type="paragraph" w:customStyle="1" w:styleId="ConsPlusTitle">
    <w:name w:val="ConsPlusTitle"/>
    <w:rsid w:val="00C31A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65024F"/>
  </w:style>
  <w:style w:type="paragraph" w:customStyle="1" w:styleId="ConsPlusNormal">
    <w:name w:val="ConsPlusNormal"/>
    <w:link w:val="ConsPlusNormal0"/>
    <w:qFormat/>
    <w:rsid w:val="005521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5B1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84AF6"/>
    <w:rPr>
      <w:rFonts w:ascii="Calibri" w:eastAsia="Times New Roman" w:hAnsi="Calibri" w:cs="Calibri"/>
      <w:szCs w:val="20"/>
      <w:lang w:eastAsia="ru-RU"/>
    </w:rPr>
  </w:style>
  <w:style w:type="table" w:styleId="ad">
    <w:name w:val="Table Grid"/>
    <w:basedOn w:val="a1"/>
    <w:uiPriority w:val="59"/>
    <w:rsid w:val="002A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950528">
      <w:bodyDiv w:val="1"/>
      <w:marLeft w:val="0"/>
      <w:marRight w:val="0"/>
      <w:marTop w:val="0"/>
      <w:marBottom w:val="0"/>
      <w:divBdr>
        <w:top w:val="none" w:sz="0" w:space="0" w:color="auto"/>
        <w:left w:val="none" w:sz="0" w:space="0" w:color="auto"/>
        <w:bottom w:val="none" w:sz="0" w:space="0" w:color="auto"/>
        <w:right w:val="none" w:sz="0" w:space="0" w:color="auto"/>
      </w:divBdr>
    </w:div>
    <w:div w:id="1939756175">
      <w:bodyDiv w:val="1"/>
      <w:marLeft w:val="0"/>
      <w:marRight w:val="0"/>
      <w:marTop w:val="0"/>
      <w:marBottom w:val="0"/>
      <w:divBdr>
        <w:top w:val="none" w:sz="0" w:space="0" w:color="auto"/>
        <w:left w:val="none" w:sz="0" w:space="0" w:color="auto"/>
        <w:bottom w:val="none" w:sz="0" w:space="0" w:color="auto"/>
        <w:right w:val="none" w:sz="0" w:space="0" w:color="auto"/>
      </w:divBdr>
      <w:divsChild>
        <w:div w:id="1581403487">
          <w:marLeft w:val="0"/>
          <w:marRight w:val="0"/>
          <w:marTop w:val="0"/>
          <w:marBottom w:val="0"/>
          <w:divBdr>
            <w:top w:val="none" w:sz="0" w:space="0" w:color="auto"/>
            <w:left w:val="none" w:sz="0" w:space="0" w:color="auto"/>
            <w:bottom w:val="none" w:sz="0" w:space="0" w:color="auto"/>
            <w:right w:val="none" w:sz="0" w:space="0" w:color="auto"/>
          </w:divBdr>
        </w:div>
        <w:div w:id="1231648818">
          <w:marLeft w:val="0"/>
          <w:marRight w:val="0"/>
          <w:marTop w:val="0"/>
          <w:marBottom w:val="0"/>
          <w:divBdr>
            <w:top w:val="none" w:sz="0" w:space="0" w:color="auto"/>
            <w:left w:val="none" w:sz="0" w:space="0" w:color="auto"/>
            <w:bottom w:val="none" w:sz="0" w:space="0" w:color="auto"/>
            <w:right w:val="none" w:sz="0" w:space="0" w:color="auto"/>
          </w:divBdr>
        </w:div>
        <w:div w:id="1244296603">
          <w:marLeft w:val="0"/>
          <w:marRight w:val="0"/>
          <w:marTop w:val="0"/>
          <w:marBottom w:val="0"/>
          <w:divBdr>
            <w:top w:val="none" w:sz="0" w:space="0" w:color="auto"/>
            <w:left w:val="none" w:sz="0" w:space="0" w:color="auto"/>
            <w:bottom w:val="none" w:sz="0" w:space="0" w:color="auto"/>
            <w:right w:val="none" w:sz="0" w:space="0" w:color="auto"/>
          </w:divBdr>
        </w:div>
        <w:div w:id="1701783951">
          <w:marLeft w:val="0"/>
          <w:marRight w:val="0"/>
          <w:marTop w:val="0"/>
          <w:marBottom w:val="0"/>
          <w:divBdr>
            <w:top w:val="none" w:sz="0" w:space="0" w:color="auto"/>
            <w:left w:val="none" w:sz="0" w:space="0" w:color="auto"/>
            <w:bottom w:val="none" w:sz="0" w:space="0" w:color="auto"/>
            <w:right w:val="none" w:sz="0" w:space="0" w:color="auto"/>
          </w:divBdr>
        </w:div>
        <w:div w:id="1980070389">
          <w:marLeft w:val="0"/>
          <w:marRight w:val="0"/>
          <w:marTop w:val="0"/>
          <w:marBottom w:val="0"/>
          <w:divBdr>
            <w:top w:val="none" w:sz="0" w:space="0" w:color="auto"/>
            <w:left w:val="none" w:sz="0" w:space="0" w:color="auto"/>
            <w:bottom w:val="none" w:sz="0" w:space="0" w:color="auto"/>
            <w:right w:val="none" w:sz="0" w:space="0" w:color="auto"/>
          </w:divBdr>
        </w:div>
        <w:div w:id="1733237791">
          <w:marLeft w:val="0"/>
          <w:marRight w:val="0"/>
          <w:marTop w:val="0"/>
          <w:marBottom w:val="0"/>
          <w:divBdr>
            <w:top w:val="none" w:sz="0" w:space="0" w:color="auto"/>
            <w:left w:val="none" w:sz="0" w:space="0" w:color="auto"/>
            <w:bottom w:val="none" w:sz="0" w:space="0" w:color="auto"/>
            <w:right w:val="none" w:sz="0" w:space="0" w:color="auto"/>
          </w:divBdr>
        </w:div>
        <w:div w:id="1475221615">
          <w:marLeft w:val="0"/>
          <w:marRight w:val="0"/>
          <w:marTop w:val="0"/>
          <w:marBottom w:val="0"/>
          <w:divBdr>
            <w:top w:val="none" w:sz="0" w:space="0" w:color="auto"/>
            <w:left w:val="none" w:sz="0" w:space="0" w:color="auto"/>
            <w:bottom w:val="none" w:sz="0" w:space="0" w:color="auto"/>
            <w:right w:val="none" w:sz="0" w:space="0" w:color="auto"/>
          </w:divBdr>
        </w:div>
        <w:div w:id="1786074547">
          <w:marLeft w:val="0"/>
          <w:marRight w:val="0"/>
          <w:marTop w:val="0"/>
          <w:marBottom w:val="0"/>
          <w:divBdr>
            <w:top w:val="none" w:sz="0" w:space="0" w:color="auto"/>
            <w:left w:val="none" w:sz="0" w:space="0" w:color="auto"/>
            <w:bottom w:val="none" w:sz="0" w:space="0" w:color="auto"/>
            <w:right w:val="none" w:sz="0" w:space="0" w:color="auto"/>
          </w:divBdr>
        </w:div>
        <w:div w:id="1152067166">
          <w:marLeft w:val="0"/>
          <w:marRight w:val="0"/>
          <w:marTop w:val="0"/>
          <w:marBottom w:val="0"/>
          <w:divBdr>
            <w:top w:val="none" w:sz="0" w:space="0" w:color="auto"/>
            <w:left w:val="none" w:sz="0" w:space="0" w:color="auto"/>
            <w:bottom w:val="none" w:sz="0" w:space="0" w:color="auto"/>
            <w:right w:val="none" w:sz="0" w:space="0" w:color="auto"/>
          </w:divBdr>
        </w:div>
        <w:div w:id="1993755406">
          <w:marLeft w:val="0"/>
          <w:marRight w:val="0"/>
          <w:marTop w:val="0"/>
          <w:marBottom w:val="0"/>
          <w:divBdr>
            <w:top w:val="none" w:sz="0" w:space="0" w:color="auto"/>
            <w:left w:val="none" w:sz="0" w:space="0" w:color="auto"/>
            <w:bottom w:val="none" w:sz="0" w:space="0" w:color="auto"/>
            <w:right w:val="none" w:sz="0" w:space="0" w:color="auto"/>
          </w:divBdr>
        </w:div>
        <w:div w:id="174025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4A318F9D8ADF9483AC76F276F96D86A1B6525C67F327A61428D40A62F10188BA7F07EAI5T7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6ECDE-C013-4666-9E5A-9E7BECF1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14</Pages>
  <Words>6983</Words>
  <Characters>39804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Решение Совета</vt:lpstr>
    </vt:vector>
  </TitlesOfParts>
  <Company>Microsoft</Company>
  <LinksUpToDate>false</LinksUpToDate>
  <CharactersWithSpaces>46694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dc:title>
  <dc:creator>Чаплинская Т.А.</dc:creator>
  <cp:lastModifiedBy>6666</cp:lastModifiedBy>
  <cp:revision>122</cp:revision>
  <cp:lastPrinted>2020-10-21T07:17:00Z</cp:lastPrinted>
  <dcterms:created xsi:type="dcterms:W3CDTF">2017-05-02T08:37:00Z</dcterms:created>
  <dcterms:modified xsi:type="dcterms:W3CDTF">2023-11-22T05:16:00Z</dcterms:modified>
</cp:coreProperties>
</file>