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16491" w14:textId="77777777" w:rsidR="009022AC" w:rsidRPr="00601328" w:rsidRDefault="009022AC" w:rsidP="0090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73BF64E" w14:textId="77777777" w:rsidR="009022AC" w:rsidRPr="00601328" w:rsidRDefault="009022AC" w:rsidP="00902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1328">
        <w:rPr>
          <w:rFonts w:ascii="Times New Roman" w:eastAsia="Calibri" w:hAnsi="Times New Roman" w:cs="Times New Roman"/>
          <w:b/>
          <w:sz w:val="24"/>
          <w:szCs w:val="24"/>
        </w:rPr>
        <w:t xml:space="preserve">Комиссия по </w:t>
      </w:r>
      <w:r w:rsidR="009A413D">
        <w:rPr>
          <w:rFonts w:ascii="Times New Roman" w:eastAsia="Calibri" w:hAnsi="Times New Roman" w:cs="Times New Roman"/>
          <w:b/>
          <w:sz w:val="24"/>
          <w:szCs w:val="24"/>
        </w:rPr>
        <w:t>подготовке правил землепользования и застройки</w:t>
      </w:r>
      <w:r w:rsidRPr="0060132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</w:t>
      </w:r>
      <w:r w:rsidR="002160A7" w:rsidRPr="00601328">
        <w:rPr>
          <w:rFonts w:ascii="Times New Roman" w:eastAsia="Calibri" w:hAnsi="Times New Roman" w:cs="Times New Roman"/>
          <w:b/>
          <w:sz w:val="24"/>
          <w:szCs w:val="24"/>
        </w:rPr>
        <w:t xml:space="preserve">ального образования </w:t>
      </w:r>
      <w:r w:rsidR="009A413D">
        <w:rPr>
          <w:rFonts w:ascii="Times New Roman" w:eastAsia="Calibri" w:hAnsi="Times New Roman" w:cs="Times New Roman"/>
          <w:b/>
          <w:sz w:val="24"/>
          <w:szCs w:val="24"/>
        </w:rPr>
        <w:t>Нарымское</w:t>
      </w:r>
      <w:r w:rsidRPr="0060132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14:paraId="4264C9D4" w14:textId="77777777" w:rsidR="009022AC" w:rsidRPr="00601328" w:rsidRDefault="009022AC" w:rsidP="009022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9FAC66" w14:textId="3785F505" w:rsidR="009022AC" w:rsidRPr="00601328" w:rsidRDefault="009022AC" w:rsidP="00902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1328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заседания № </w:t>
      </w:r>
      <w:r w:rsidR="00572803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1BA58B7D" w14:textId="77777777" w:rsidR="009022AC" w:rsidRPr="00601328" w:rsidRDefault="009022AC" w:rsidP="00902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50A5C" w14:textId="2ED5A9A2" w:rsidR="009022AC" w:rsidRPr="00601328" w:rsidRDefault="009A413D" w:rsidP="009022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160A7" w:rsidRPr="006013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Нарым</w:t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022AC"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572803">
        <w:rPr>
          <w:rFonts w:ascii="Times New Roman" w:eastAsia="Calibri" w:hAnsi="Times New Roman" w:cs="Times New Roman"/>
          <w:sz w:val="24"/>
          <w:szCs w:val="24"/>
        </w:rPr>
        <w:t>31.07.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45CB3DFE" w14:textId="77777777" w:rsidR="009022AC" w:rsidRPr="00601328" w:rsidRDefault="009022AC" w:rsidP="00902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6198F" w14:textId="77777777" w:rsidR="009022AC" w:rsidRPr="008B207C" w:rsidRDefault="009022AC" w:rsidP="008B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7C">
        <w:rPr>
          <w:rFonts w:ascii="Times New Roman" w:hAnsi="Times New Roman" w:cs="Times New Roman"/>
          <w:sz w:val="24"/>
          <w:szCs w:val="24"/>
        </w:rPr>
        <w:t>Председ</w:t>
      </w:r>
      <w:r w:rsidR="002160A7" w:rsidRPr="008B207C">
        <w:rPr>
          <w:rFonts w:ascii="Times New Roman" w:hAnsi="Times New Roman" w:cs="Times New Roman"/>
          <w:sz w:val="24"/>
          <w:szCs w:val="24"/>
        </w:rPr>
        <w:t xml:space="preserve">атель: </w:t>
      </w:r>
      <w:r w:rsidR="009A413D">
        <w:rPr>
          <w:rFonts w:ascii="Times New Roman" w:hAnsi="Times New Roman" w:cs="Times New Roman"/>
          <w:sz w:val="24"/>
          <w:szCs w:val="24"/>
        </w:rPr>
        <w:t>Абдрашитова С.В</w:t>
      </w:r>
      <w:r w:rsidR="009A5234" w:rsidRPr="008B207C">
        <w:rPr>
          <w:rFonts w:ascii="Times New Roman" w:hAnsi="Times New Roman" w:cs="Times New Roman"/>
          <w:sz w:val="24"/>
          <w:szCs w:val="24"/>
        </w:rPr>
        <w:t xml:space="preserve">. </w:t>
      </w:r>
      <w:r w:rsidR="002160A7" w:rsidRPr="008B207C">
        <w:rPr>
          <w:rFonts w:ascii="Times New Roman" w:hAnsi="Times New Roman" w:cs="Times New Roman"/>
          <w:sz w:val="24"/>
          <w:szCs w:val="24"/>
        </w:rPr>
        <w:t xml:space="preserve">- </w:t>
      </w:r>
      <w:r w:rsidR="009A5234" w:rsidRPr="008B207C">
        <w:rPr>
          <w:rFonts w:ascii="Times New Roman" w:hAnsi="Times New Roman" w:cs="Times New Roman"/>
          <w:sz w:val="24"/>
          <w:szCs w:val="24"/>
        </w:rPr>
        <w:t>Г</w:t>
      </w:r>
      <w:r w:rsidR="00A53BA5" w:rsidRPr="008B207C">
        <w:rPr>
          <w:rFonts w:ascii="Times New Roman" w:hAnsi="Times New Roman" w:cs="Times New Roman"/>
          <w:sz w:val="24"/>
          <w:szCs w:val="24"/>
        </w:rPr>
        <w:t>лав</w:t>
      </w:r>
      <w:r w:rsidR="009A5234" w:rsidRPr="008B207C">
        <w:rPr>
          <w:rFonts w:ascii="Times New Roman" w:hAnsi="Times New Roman" w:cs="Times New Roman"/>
          <w:sz w:val="24"/>
          <w:szCs w:val="24"/>
        </w:rPr>
        <w:t>а</w:t>
      </w:r>
      <w:r w:rsidR="002160A7" w:rsidRPr="008B207C">
        <w:rPr>
          <w:rFonts w:ascii="Times New Roman" w:hAnsi="Times New Roman" w:cs="Times New Roman"/>
          <w:sz w:val="24"/>
          <w:szCs w:val="24"/>
        </w:rPr>
        <w:t xml:space="preserve"> </w:t>
      </w:r>
      <w:r w:rsidR="009A413D">
        <w:rPr>
          <w:rFonts w:ascii="Times New Roman" w:hAnsi="Times New Roman" w:cs="Times New Roman"/>
          <w:sz w:val="24"/>
          <w:szCs w:val="24"/>
        </w:rPr>
        <w:t>Нарымского</w:t>
      </w:r>
      <w:r w:rsidRPr="008B207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7DF4615" w14:textId="77777777" w:rsidR="009022AC" w:rsidRPr="008B207C" w:rsidRDefault="009022AC" w:rsidP="008B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08A3D" w14:textId="77777777" w:rsidR="009022AC" w:rsidRPr="008B207C" w:rsidRDefault="009A5234" w:rsidP="009A4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7C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9A413D">
        <w:rPr>
          <w:rFonts w:ascii="Times New Roman" w:hAnsi="Times New Roman" w:cs="Times New Roman"/>
          <w:sz w:val="24"/>
          <w:szCs w:val="24"/>
        </w:rPr>
        <w:t>Чаплинская Т.А</w:t>
      </w:r>
      <w:r w:rsidRPr="008B207C">
        <w:rPr>
          <w:rFonts w:ascii="Times New Roman" w:hAnsi="Times New Roman" w:cs="Times New Roman"/>
          <w:sz w:val="24"/>
          <w:szCs w:val="24"/>
        </w:rPr>
        <w:t>.</w:t>
      </w:r>
      <w:r w:rsidR="00A53BA5" w:rsidRPr="008B207C">
        <w:rPr>
          <w:rFonts w:ascii="Times New Roman" w:hAnsi="Times New Roman" w:cs="Times New Roman"/>
          <w:sz w:val="24"/>
          <w:szCs w:val="24"/>
        </w:rPr>
        <w:t xml:space="preserve"> – </w:t>
      </w:r>
      <w:r w:rsidR="009A413D">
        <w:rPr>
          <w:rFonts w:ascii="Times New Roman" w:hAnsi="Times New Roman" w:cs="Times New Roman"/>
          <w:sz w:val="24"/>
          <w:szCs w:val="24"/>
        </w:rPr>
        <w:t>Управляющая делами Администрации Нарымского сельского поселения</w:t>
      </w:r>
    </w:p>
    <w:p w14:paraId="7314349A" w14:textId="77777777" w:rsidR="009022AC" w:rsidRPr="008B207C" w:rsidRDefault="009022AC" w:rsidP="008B207C">
      <w:pPr>
        <w:shd w:val="clear" w:color="auto" w:fill="FFFFFF"/>
        <w:spacing w:after="0" w:line="240" w:lineRule="auto"/>
        <w:ind w:firstLine="19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14:paraId="6932EE41" w14:textId="77777777" w:rsidR="009022AC" w:rsidRPr="00601328" w:rsidRDefault="009022AC" w:rsidP="0060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328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61EB2C9F" w14:textId="77777777" w:rsidR="009022AC" w:rsidRDefault="009A413D" w:rsidP="0060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3D">
        <w:rPr>
          <w:rFonts w:ascii="Times New Roman" w:hAnsi="Times New Roman" w:cs="Times New Roman"/>
          <w:sz w:val="24"/>
          <w:szCs w:val="24"/>
        </w:rPr>
        <w:t>Желонкина О.Н</w:t>
      </w:r>
      <w:r w:rsidR="009A5234" w:rsidRPr="00601328">
        <w:rPr>
          <w:rFonts w:ascii="Times New Roman" w:hAnsi="Times New Roman" w:cs="Times New Roman"/>
          <w:sz w:val="24"/>
          <w:szCs w:val="24"/>
        </w:rPr>
        <w:t xml:space="preserve"> </w:t>
      </w:r>
      <w:r w:rsidR="002160A7" w:rsidRPr="00601328">
        <w:rPr>
          <w:rFonts w:ascii="Times New Roman" w:hAnsi="Times New Roman" w:cs="Times New Roman"/>
          <w:sz w:val="24"/>
          <w:szCs w:val="24"/>
        </w:rPr>
        <w:t xml:space="preserve">- депутат Совета </w:t>
      </w:r>
      <w:r>
        <w:rPr>
          <w:rFonts w:ascii="Times New Roman" w:hAnsi="Times New Roman" w:cs="Times New Roman"/>
          <w:sz w:val="24"/>
          <w:szCs w:val="24"/>
        </w:rPr>
        <w:t>Нарымского</w:t>
      </w:r>
      <w:r w:rsidR="009022AC" w:rsidRPr="00601328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14:paraId="161BB704" w14:textId="77777777" w:rsidR="009A413D" w:rsidRDefault="009A413D" w:rsidP="0060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3D">
        <w:rPr>
          <w:rFonts w:ascii="Times New Roman" w:hAnsi="Times New Roman" w:cs="Times New Roman"/>
          <w:sz w:val="24"/>
          <w:szCs w:val="24"/>
        </w:rPr>
        <w:t>Садовский А.А. - специалист Администрации Нарымского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48D378" w14:textId="77777777" w:rsidR="009A413D" w:rsidRPr="00572803" w:rsidRDefault="009A413D" w:rsidP="0060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03">
        <w:rPr>
          <w:rFonts w:ascii="Times New Roman" w:hAnsi="Times New Roman" w:cs="Times New Roman"/>
          <w:sz w:val="24"/>
          <w:szCs w:val="24"/>
        </w:rPr>
        <w:t>Андриив И.М. – Заместитель Главы Парабельского района по строительству, развитию ЖКХ, транспорту и связи;</w:t>
      </w:r>
    </w:p>
    <w:p w14:paraId="44E57337" w14:textId="77777777" w:rsidR="009022AC" w:rsidRPr="00572803" w:rsidRDefault="009022AC" w:rsidP="0060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03">
        <w:rPr>
          <w:rFonts w:ascii="Times New Roman" w:hAnsi="Times New Roman" w:cs="Times New Roman"/>
          <w:sz w:val="24"/>
          <w:szCs w:val="24"/>
        </w:rPr>
        <w:t xml:space="preserve">Бондаренко Олеся </w:t>
      </w:r>
      <w:proofErr w:type="gramStart"/>
      <w:r w:rsidRPr="00572803">
        <w:rPr>
          <w:rFonts w:ascii="Times New Roman" w:hAnsi="Times New Roman" w:cs="Times New Roman"/>
          <w:sz w:val="24"/>
          <w:szCs w:val="24"/>
        </w:rPr>
        <w:t>Викторовна  -</w:t>
      </w:r>
      <w:proofErr w:type="gramEnd"/>
      <w:r w:rsidRPr="00572803">
        <w:rPr>
          <w:rFonts w:ascii="Times New Roman" w:hAnsi="Times New Roman" w:cs="Times New Roman"/>
          <w:sz w:val="24"/>
          <w:szCs w:val="24"/>
        </w:rPr>
        <w:t xml:space="preserve"> главный с</w:t>
      </w:r>
      <w:r w:rsidR="002160A7" w:rsidRPr="00572803">
        <w:rPr>
          <w:rFonts w:ascii="Times New Roman" w:hAnsi="Times New Roman" w:cs="Times New Roman"/>
          <w:sz w:val="24"/>
          <w:szCs w:val="24"/>
        </w:rPr>
        <w:t xml:space="preserve">пециалист по архитектуре и </w:t>
      </w:r>
      <w:r w:rsidR="00B31953" w:rsidRPr="00572803">
        <w:rPr>
          <w:rFonts w:ascii="Times New Roman" w:hAnsi="Times New Roman" w:cs="Times New Roman"/>
          <w:sz w:val="24"/>
          <w:szCs w:val="24"/>
        </w:rPr>
        <w:t>градо</w:t>
      </w:r>
      <w:r w:rsidRPr="00572803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9A413D" w:rsidRPr="00572803">
        <w:rPr>
          <w:rFonts w:ascii="Times New Roman" w:hAnsi="Times New Roman" w:cs="Times New Roman"/>
          <w:sz w:val="24"/>
          <w:szCs w:val="24"/>
        </w:rPr>
        <w:t xml:space="preserve">– Архитектор района </w:t>
      </w:r>
      <w:r w:rsidRPr="00572803">
        <w:rPr>
          <w:rFonts w:ascii="Times New Roman" w:hAnsi="Times New Roman" w:cs="Times New Roman"/>
          <w:sz w:val="24"/>
          <w:szCs w:val="24"/>
        </w:rPr>
        <w:t>Адм</w:t>
      </w:r>
      <w:r w:rsidR="009A413D" w:rsidRPr="00572803">
        <w:rPr>
          <w:rFonts w:ascii="Times New Roman" w:hAnsi="Times New Roman" w:cs="Times New Roman"/>
          <w:sz w:val="24"/>
          <w:szCs w:val="24"/>
        </w:rPr>
        <w:t>инистрации Парабельского района.</w:t>
      </w:r>
    </w:p>
    <w:p w14:paraId="3181EFE8" w14:textId="77777777" w:rsidR="009022AC" w:rsidRPr="00572803" w:rsidRDefault="009022AC" w:rsidP="00601328">
      <w:pPr>
        <w:shd w:val="clear" w:color="auto" w:fill="FFFFFF"/>
        <w:spacing w:after="0" w:line="240" w:lineRule="auto"/>
        <w:ind w:firstLine="19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</w:p>
    <w:p w14:paraId="60DD5279" w14:textId="6CA3E885" w:rsidR="009022AC" w:rsidRPr="00601328" w:rsidRDefault="002160A7" w:rsidP="006013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03">
        <w:rPr>
          <w:rFonts w:ascii="Times New Roman" w:eastAsia="Calibri" w:hAnsi="Times New Roman" w:cs="Times New Roman"/>
          <w:sz w:val="24"/>
          <w:szCs w:val="24"/>
        </w:rPr>
        <w:t xml:space="preserve">Всего из </w:t>
      </w:r>
      <w:r w:rsidR="00572803" w:rsidRPr="00572803">
        <w:rPr>
          <w:rFonts w:ascii="Times New Roman" w:eastAsia="Calibri" w:hAnsi="Times New Roman" w:cs="Times New Roman"/>
          <w:sz w:val="24"/>
          <w:szCs w:val="24"/>
        </w:rPr>
        <w:t>6</w:t>
      </w:r>
      <w:r w:rsidRPr="00572803">
        <w:rPr>
          <w:rFonts w:ascii="Times New Roman" w:eastAsia="Calibri" w:hAnsi="Times New Roman" w:cs="Times New Roman"/>
          <w:sz w:val="24"/>
          <w:szCs w:val="24"/>
        </w:rPr>
        <w:t xml:space="preserve"> членов комиссии присутствует </w:t>
      </w:r>
      <w:r w:rsidR="00572803" w:rsidRPr="00572803">
        <w:rPr>
          <w:rFonts w:ascii="Times New Roman" w:eastAsia="Calibri" w:hAnsi="Times New Roman" w:cs="Times New Roman"/>
          <w:sz w:val="24"/>
          <w:szCs w:val="24"/>
        </w:rPr>
        <w:t>6</w:t>
      </w:r>
      <w:r w:rsidR="009022AC" w:rsidRPr="00572803">
        <w:rPr>
          <w:rFonts w:ascii="Times New Roman" w:eastAsia="Calibri" w:hAnsi="Times New Roman" w:cs="Times New Roman"/>
          <w:sz w:val="24"/>
          <w:szCs w:val="24"/>
        </w:rPr>
        <w:t xml:space="preserve"> человек. Необходимый кворум имеется.</w:t>
      </w:r>
    </w:p>
    <w:p w14:paraId="25B1D8D4" w14:textId="77777777" w:rsidR="009022AC" w:rsidRPr="00601328" w:rsidRDefault="009022AC" w:rsidP="006013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D813EF" w14:textId="77777777" w:rsidR="009022AC" w:rsidRPr="00601328" w:rsidRDefault="009022AC" w:rsidP="006013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328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14:paraId="26818647" w14:textId="77777777" w:rsidR="00A53BA5" w:rsidRPr="00601328" w:rsidRDefault="009022AC" w:rsidP="00921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328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обращени</w:t>
      </w:r>
      <w:r w:rsidR="00E10591" w:rsidRPr="00601328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6013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предоставлению разрешени</w:t>
      </w:r>
      <w:r w:rsidR="00A53BA5" w:rsidRPr="00601328">
        <w:rPr>
          <w:rFonts w:ascii="Times New Roman" w:eastAsia="Times New Roman" w:hAnsi="Times New Roman" w:cs="Times New Roman"/>
          <w:sz w:val="24"/>
          <w:szCs w:val="24"/>
          <w:lang w:eastAsia="zh-CN"/>
        </w:rPr>
        <w:t>я на</w:t>
      </w:r>
      <w:r w:rsidRPr="006013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10591" w:rsidRPr="006013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условно разрешенный вид использования земельного участка </w:t>
      </w:r>
      <w:r w:rsidR="000A5D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 w:rsidR="009A413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Нарымского</w:t>
      </w:r>
      <w:r w:rsidR="000A5D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поселения.</w:t>
      </w:r>
    </w:p>
    <w:p w14:paraId="52090C16" w14:textId="77777777" w:rsidR="000A5D20" w:rsidRPr="00601328" w:rsidRDefault="000A5D20" w:rsidP="006013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218DF8" w14:textId="77777777" w:rsidR="009022AC" w:rsidRPr="00601328" w:rsidRDefault="002160A7" w:rsidP="009022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1328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E10591" w:rsidRPr="006013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3E34">
        <w:rPr>
          <w:rFonts w:ascii="Times New Roman" w:eastAsia="Calibri" w:hAnsi="Times New Roman" w:cs="Times New Roman"/>
          <w:b/>
          <w:sz w:val="24"/>
          <w:szCs w:val="24"/>
        </w:rPr>
        <w:t>Абдрашитову С.В.</w:t>
      </w:r>
      <w:r w:rsidR="009022AC" w:rsidRPr="0060132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2504519" w14:textId="77777777" w:rsidR="000A5D20" w:rsidRPr="00601328" w:rsidRDefault="009022AC" w:rsidP="00902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28">
        <w:rPr>
          <w:rFonts w:ascii="Times New Roman" w:eastAsia="Calibri" w:hAnsi="Times New Roman" w:cs="Times New Roman"/>
          <w:sz w:val="24"/>
          <w:szCs w:val="24"/>
        </w:rPr>
        <w:t xml:space="preserve">Рассматривается </w:t>
      </w:r>
      <w:r w:rsidR="009A413D">
        <w:rPr>
          <w:rFonts w:ascii="Times New Roman" w:eastAsia="Calibri" w:hAnsi="Times New Roman" w:cs="Times New Roman"/>
          <w:sz w:val="24"/>
          <w:szCs w:val="24"/>
        </w:rPr>
        <w:t>вопрос</w:t>
      </w:r>
      <w:r w:rsidRPr="00601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</w:t>
      </w:r>
      <w:r w:rsidR="009A413D">
        <w:rPr>
          <w:rFonts w:ascii="Times New Roman" w:eastAsia="Calibri" w:hAnsi="Times New Roman" w:cs="Times New Roman"/>
          <w:sz w:val="24"/>
          <w:szCs w:val="24"/>
        </w:rPr>
        <w:t xml:space="preserve">вновь </w:t>
      </w:r>
      <w:r w:rsidR="009A413D" w:rsidRPr="009A413D">
        <w:rPr>
          <w:rFonts w:ascii="Times New Roman" w:eastAsia="Calibri" w:hAnsi="Times New Roman" w:cs="Times New Roman"/>
          <w:sz w:val="24"/>
          <w:szCs w:val="24"/>
        </w:rPr>
        <w:t xml:space="preserve">образуемого 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6C3E34" w:rsidRPr="006C3E34">
        <w:rPr>
          <w:rFonts w:ascii="Times New Roman" w:eastAsia="Calibri" w:hAnsi="Times New Roman" w:cs="Times New Roman"/>
          <w:sz w:val="24"/>
          <w:szCs w:val="24"/>
        </w:rPr>
        <w:t>с. Нарым, ул. Куйбышева, земельный участок 46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6C3E34" w:rsidRPr="006C3E34">
        <w:rPr>
          <w:rFonts w:ascii="Times New Roman" w:eastAsia="Calibri" w:hAnsi="Times New Roman" w:cs="Times New Roman"/>
          <w:sz w:val="24"/>
          <w:szCs w:val="24"/>
        </w:rPr>
        <w:t xml:space="preserve">1754 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 xml:space="preserve">кв.м. Категория земель – земли населенных пунктов. </w:t>
      </w:r>
      <w:r w:rsidR="00B31953">
        <w:rPr>
          <w:rFonts w:ascii="Times New Roman" w:eastAsia="Calibri" w:hAnsi="Times New Roman" w:cs="Times New Roman"/>
          <w:sz w:val="24"/>
          <w:szCs w:val="24"/>
        </w:rPr>
        <w:t xml:space="preserve">На данном земельном участке </w:t>
      </w:r>
      <w:r w:rsidR="006C3E34">
        <w:rPr>
          <w:rFonts w:ascii="Times New Roman" w:eastAsia="Calibri" w:hAnsi="Times New Roman" w:cs="Times New Roman"/>
          <w:sz w:val="24"/>
          <w:szCs w:val="24"/>
        </w:rPr>
        <w:t>не предполагается строительство многоквартирного жилого дома, т.к. формирование земельного участка необходимо для оформления уже существующего на этом земельном участке многоквартирного жилого дома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35DD">
        <w:rPr>
          <w:rFonts w:ascii="Times New Roman" w:eastAsia="Calibri" w:hAnsi="Times New Roman" w:cs="Times New Roman"/>
          <w:sz w:val="24"/>
          <w:szCs w:val="24"/>
        </w:rPr>
        <w:t>З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>емельный участок располагается в территориальной зоне Ж1 (Зона застройки индивидуальными жилыми домами), в условно разрешенных видах использования данной территории предусмотрен вид разрешенного использования «</w:t>
      </w:r>
      <w:r w:rsidR="006C3E34" w:rsidRPr="006C3E34">
        <w:rPr>
          <w:rFonts w:ascii="Times New Roman" w:eastAsia="Calibri" w:hAnsi="Times New Roman" w:cs="Times New Roman"/>
          <w:sz w:val="24"/>
          <w:szCs w:val="24"/>
        </w:rPr>
        <w:t>Малоэтажная многоквартирная жилая застройка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C77C066" w14:textId="77777777" w:rsidR="009022AC" w:rsidRPr="00601328" w:rsidRDefault="009022AC" w:rsidP="00902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CED9B" w14:textId="77777777" w:rsidR="000A5D20" w:rsidRDefault="009022AC" w:rsidP="00921F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328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r w:rsidR="00B319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 xml:space="preserve">предварительно комиссия </w:t>
      </w:r>
      <w:r w:rsidR="006C3E34">
        <w:rPr>
          <w:rFonts w:ascii="Times New Roman" w:eastAsia="Calibri" w:hAnsi="Times New Roman" w:cs="Times New Roman"/>
          <w:sz w:val="24"/>
          <w:szCs w:val="24"/>
        </w:rPr>
        <w:t>согласовывает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 xml:space="preserve"> получение разрешения на условно разрешенный вид использования земельного участка, </w:t>
      </w:r>
      <w:r w:rsidR="006C3E34" w:rsidRPr="006C3E34">
        <w:rPr>
          <w:rFonts w:ascii="Times New Roman" w:eastAsia="Calibri" w:hAnsi="Times New Roman" w:cs="Times New Roman"/>
          <w:sz w:val="24"/>
          <w:szCs w:val="24"/>
        </w:rPr>
        <w:t>Для соблюдения процедуры предоставления разрешения на условно разрешенный вид использования земельного участка, данный вопрос подлежит рассмотрению на публичных слушаниях</w:t>
      </w:r>
      <w:r w:rsidR="000A5D20" w:rsidRPr="000A5D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D44A5F" w14:textId="77777777" w:rsidR="000A5D20" w:rsidRDefault="000A5D20" w:rsidP="009022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5EA09" w14:textId="77777777" w:rsidR="00D41303" w:rsidRPr="00601328" w:rsidRDefault="003008E6" w:rsidP="003008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3B605F12" w14:textId="77777777" w:rsidR="009022AC" w:rsidRPr="00601328" w:rsidRDefault="002160A7" w:rsidP="00921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28">
        <w:rPr>
          <w:rFonts w:ascii="Times New Roman" w:eastAsia="Calibri" w:hAnsi="Times New Roman" w:cs="Times New Roman"/>
          <w:sz w:val="24"/>
          <w:szCs w:val="24"/>
        </w:rPr>
        <w:t>Председатель:</w:t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3008E6" w:rsidRPr="0060132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6C3E34">
        <w:rPr>
          <w:rFonts w:ascii="Times New Roman" w:eastAsia="Calibri" w:hAnsi="Times New Roman" w:cs="Times New Roman"/>
          <w:sz w:val="24"/>
          <w:szCs w:val="24"/>
        </w:rPr>
        <w:t xml:space="preserve">        С.В. Абдрашитова</w:t>
      </w:r>
    </w:p>
    <w:p w14:paraId="7B2BFC7E" w14:textId="77777777" w:rsidR="009022AC" w:rsidRPr="00601328" w:rsidRDefault="009022AC" w:rsidP="009022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826E80" w14:textId="77777777" w:rsidR="009022AC" w:rsidRPr="00601328" w:rsidRDefault="009022AC" w:rsidP="009022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D600BC" w14:textId="77777777" w:rsidR="00124E8C" w:rsidRPr="00601328" w:rsidRDefault="002160A7" w:rsidP="00921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328">
        <w:rPr>
          <w:rFonts w:ascii="Times New Roman" w:eastAsia="Calibri" w:hAnsi="Times New Roman" w:cs="Times New Roman"/>
          <w:sz w:val="24"/>
          <w:szCs w:val="24"/>
        </w:rPr>
        <w:t>Секретарь:</w:t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Pr="00601328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921F47">
        <w:rPr>
          <w:rFonts w:ascii="Times New Roman" w:eastAsia="Calibri" w:hAnsi="Times New Roman" w:cs="Times New Roman"/>
          <w:sz w:val="24"/>
          <w:szCs w:val="24"/>
        </w:rPr>
        <w:tab/>
      </w:r>
      <w:r w:rsidR="006C3E34">
        <w:rPr>
          <w:rFonts w:ascii="Times New Roman" w:eastAsia="Calibri" w:hAnsi="Times New Roman" w:cs="Times New Roman"/>
          <w:sz w:val="24"/>
          <w:szCs w:val="24"/>
        </w:rPr>
        <w:t>Т.А</w:t>
      </w:r>
      <w:r w:rsidR="003008E6" w:rsidRPr="006013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C3E34" w:rsidRPr="006C3E34">
        <w:rPr>
          <w:rFonts w:ascii="Times New Roman" w:eastAsia="Calibri" w:hAnsi="Times New Roman" w:cs="Times New Roman"/>
          <w:sz w:val="24"/>
          <w:szCs w:val="24"/>
        </w:rPr>
        <w:t>Чаплинская</w:t>
      </w:r>
    </w:p>
    <w:sectPr w:rsidR="00124E8C" w:rsidRPr="00601328" w:rsidSect="000D418F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BDA"/>
    <w:multiLevelType w:val="multilevel"/>
    <w:tmpl w:val="27A8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A7CA6"/>
    <w:multiLevelType w:val="multilevel"/>
    <w:tmpl w:val="787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E16B1"/>
    <w:multiLevelType w:val="multilevel"/>
    <w:tmpl w:val="85E6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A6036"/>
    <w:multiLevelType w:val="multilevel"/>
    <w:tmpl w:val="7DCC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35B64"/>
    <w:multiLevelType w:val="multilevel"/>
    <w:tmpl w:val="9BDC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B61BB"/>
    <w:multiLevelType w:val="multilevel"/>
    <w:tmpl w:val="2D1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C4311"/>
    <w:multiLevelType w:val="multilevel"/>
    <w:tmpl w:val="534C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C41AE"/>
    <w:multiLevelType w:val="multilevel"/>
    <w:tmpl w:val="04A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756D7"/>
    <w:multiLevelType w:val="multilevel"/>
    <w:tmpl w:val="6A1E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F6E91"/>
    <w:multiLevelType w:val="multilevel"/>
    <w:tmpl w:val="184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E5512"/>
    <w:multiLevelType w:val="multilevel"/>
    <w:tmpl w:val="AC7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07097"/>
    <w:multiLevelType w:val="multilevel"/>
    <w:tmpl w:val="27C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22151"/>
    <w:multiLevelType w:val="multilevel"/>
    <w:tmpl w:val="9B9E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833B7"/>
    <w:multiLevelType w:val="multilevel"/>
    <w:tmpl w:val="713A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574913">
    <w:abstractNumId w:val="0"/>
  </w:num>
  <w:num w:numId="2" w16cid:durableId="1962346401">
    <w:abstractNumId w:val="6"/>
  </w:num>
  <w:num w:numId="3" w16cid:durableId="1446727381">
    <w:abstractNumId w:val="8"/>
  </w:num>
  <w:num w:numId="4" w16cid:durableId="46145344">
    <w:abstractNumId w:val="1"/>
  </w:num>
  <w:num w:numId="5" w16cid:durableId="1400903588">
    <w:abstractNumId w:val="11"/>
  </w:num>
  <w:num w:numId="6" w16cid:durableId="796414729">
    <w:abstractNumId w:val="7"/>
  </w:num>
  <w:num w:numId="7" w16cid:durableId="32123447">
    <w:abstractNumId w:val="13"/>
  </w:num>
  <w:num w:numId="8" w16cid:durableId="694431502">
    <w:abstractNumId w:val="12"/>
  </w:num>
  <w:num w:numId="9" w16cid:durableId="750933893">
    <w:abstractNumId w:val="3"/>
  </w:num>
  <w:num w:numId="10" w16cid:durableId="637079058">
    <w:abstractNumId w:val="9"/>
  </w:num>
  <w:num w:numId="11" w16cid:durableId="769737520">
    <w:abstractNumId w:val="2"/>
  </w:num>
  <w:num w:numId="12" w16cid:durableId="216208823">
    <w:abstractNumId w:val="5"/>
  </w:num>
  <w:num w:numId="13" w16cid:durableId="1457601205">
    <w:abstractNumId w:val="4"/>
  </w:num>
  <w:num w:numId="14" w16cid:durableId="198712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57"/>
    <w:rsid w:val="000309D4"/>
    <w:rsid w:val="00060F2B"/>
    <w:rsid w:val="000A5D20"/>
    <w:rsid w:val="000C1402"/>
    <w:rsid w:val="000D418F"/>
    <w:rsid w:val="000E6F16"/>
    <w:rsid w:val="00124E8C"/>
    <w:rsid w:val="002160A7"/>
    <w:rsid w:val="0024228A"/>
    <w:rsid w:val="0024478D"/>
    <w:rsid w:val="002722A8"/>
    <w:rsid w:val="002837AA"/>
    <w:rsid w:val="002F1F1D"/>
    <w:rsid w:val="002F7DCB"/>
    <w:rsid w:val="003008E6"/>
    <w:rsid w:val="00386414"/>
    <w:rsid w:val="003907E3"/>
    <w:rsid w:val="003D71AB"/>
    <w:rsid w:val="003F247C"/>
    <w:rsid w:val="00445BE3"/>
    <w:rsid w:val="00501993"/>
    <w:rsid w:val="00572803"/>
    <w:rsid w:val="00577C39"/>
    <w:rsid w:val="005B037D"/>
    <w:rsid w:val="005E479F"/>
    <w:rsid w:val="00601328"/>
    <w:rsid w:val="00633718"/>
    <w:rsid w:val="00680557"/>
    <w:rsid w:val="006C3E34"/>
    <w:rsid w:val="006E683A"/>
    <w:rsid w:val="007119B6"/>
    <w:rsid w:val="00763C3D"/>
    <w:rsid w:val="008B207C"/>
    <w:rsid w:val="008C7898"/>
    <w:rsid w:val="008D7A69"/>
    <w:rsid w:val="009022AC"/>
    <w:rsid w:val="0092068B"/>
    <w:rsid w:val="00921F47"/>
    <w:rsid w:val="00972C41"/>
    <w:rsid w:val="00984E12"/>
    <w:rsid w:val="009A413D"/>
    <w:rsid w:val="009A5234"/>
    <w:rsid w:val="009D35DD"/>
    <w:rsid w:val="00A53BA5"/>
    <w:rsid w:val="00A565D6"/>
    <w:rsid w:val="00AA2E11"/>
    <w:rsid w:val="00AE2941"/>
    <w:rsid w:val="00B31953"/>
    <w:rsid w:val="00BD7EB8"/>
    <w:rsid w:val="00D35385"/>
    <w:rsid w:val="00D41303"/>
    <w:rsid w:val="00DA04DF"/>
    <w:rsid w:val="00E10591"/>
    <w:rsid w:val="00E311DD"/>
    <w:rsid w:val="00E403E9"/>
    <w:rsid w:val="00E5161D"/>
    <w:rsid w:val="00E877E6"/>
    <w:rsid w:val="00EF458B"/>
    <w:rsid w:val="00F20A6B"/>
    <w:rsid w:val="00F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AC8D"/>
  <w15:docId w15:val="{1B772F4C-9C21-46B5-BC5A-D8AFA523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40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2943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5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41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47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2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58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5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4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8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6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3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5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9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8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69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414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964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19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1255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7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3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0854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08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2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7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8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06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0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0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35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4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0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2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79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6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7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8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27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8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6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45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35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8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8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38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00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6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41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3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004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2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5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33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90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52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3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8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5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52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38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3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65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294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FE929-F10A-41F6-B97F-DECA5D7C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Бондаренко</dc:creator>
  <cp:lastModifiedBy>Елена Елена</cp:lastModifiedBy>
  <cp:revision>4</cp:revision>
  <cp:lastPrinted>2024-08-13T03:09:00Z</cp:lastPrinted>
  <dcterms:created xsi:type="dcterms:W3CDTF">2024-07-29T08:38:00Z</dcterms:created>
  <dcterms:modified xsi:type="dcterms:W3CDTF">2024-08-13T03:10:00Z</dcterms:modified>
</cp:coreProperties>
</file>